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B4F4" w14:textId="025107C7" w:rsidR="008625E1" w:rsidRPr="00F96196" w:rsidRDefault="00350B40" w:rsidP="00C23347">
      <w:pPr>
        <w:pStyle w:val="Sansinterligne"/>
        <w:jc w:val="center"/>
        <w:rPr>
          <w:b/>
          <w:bCs/>
          <w:sz w:val="28"/>
          <w:szCs w:val="28"/>
          <w:lang w:val="fr-CA"/>
        </w:rPr>
      </w:pPr>
      <w:bookmarkStart w:id="0" w:name="lt_pId000"/>
      <w:r w:rsidRPr="00F96196">
        <w:rPr>
          <w:b/>
          <w:bCs/>
          <w:sz w:val="28"/>
          <w:szCs w:val="28"/>
          <w:lang w:val="fr-CA"/>
        </w:rPr>
        <w:t xml:space="preserve">PROGRAMME DE PARTENARIATS EN MATIÈRE DE CONTENU </w:t>
      </w:r>
      <w:r w:rsidR="00F96196" w:rsidRPr="00F96196">
        <w:rPr>
          <w:b/>
          <w:bCs/>
          <w:sz w:val="28"/>
          <w:szCs w:val="28"/>
          <w:lang w:val="fr-CA"/>
        </w:rPr>
        <w:t>—</w:t>
      </w:r>
      <w:r w:rsidRPr="00F96196">
        <w:rPr>
          <w:b/>
          <w:bCs/>
          <w:sz w:val="28"/>
          <w:szCs w:val="28"/>
          <w:lang w:val="fr-CA"/>
        </w:rPr>
        <w:t xml:space="preserve"> </w:t>
      </w:r>
    </w:p>
    <w:p w14:paraId="4FD7778D" w14:textId="51D67F9E" w:rsidR="00987D68" w:rsidRPr="00F96196" w:rsidRDefault="00350B40" w:rsidP="00C23347">
      <w:pPr>
        <w:pStyle w:val="Sansinterligne"/>
        <w:jc w:val="center"/>
        <w:rPr>
          <w:b/>
          <w:bCs/>
          <w:sz w:val="26"/>
          <w:szCs w:val="26"/>
          <w:lang w:val="fr-CA"/>
        </w:rPr>
      </w:pPr>
      <w:r w:rsidRPr="00F96196">
        <w:rPr>
          <w:b/>
          <w:bCs/>
          <w:sz w:val="28"/>
          <w:szCs w:val="28"/>
          <w:lang w:val="fr-CA"/>
        </w:rPr>
        <w:t>PRINCIPALES COMPOSANTES</w:t>
      </w:r>
      <w:bookmarkEnd w:id="0"/>
    </w:p>
    <w:p w14:paraId="70FC1109" w14:textId="77777777" w:rsidR="00C23347" w:rsidRPr="00F96196" w:rsidRDefault="00C23347" w:rsidP="00C23347">
      <w:pPr>
        <w:pStyle w:val="Sansinterligne"/>
        <w:jc w:val="center"/>
        <w:rPr>
          <w:b/>
          <w:bCs/>
          <w:sz w:val="28"/>
          <w:szCs w:val="28"/>
          <w:lang w:val="fr-CA"/>
        </w:rPr>
      </w:pPr>
    </w:p>
    <w:p w14:paraId="10415C62" w14:textId="54E4EB35" w:rsidR="00C23347" w:rsidRPr="00F96196" w:rsidRDefault="00000000" w:rsidP="00C23347">
      <w:pPr>
        <w:rPr>
          <w:lang w:val="fr-CA"/>
        </w:rPr>
      </w:pPr>
      <w:bookmarkStart w:id="1" w:name="lt_pId001"/>
      <w:r w:rsidRPr="00F96196">
        <w:rPr>
          <w:lang w:val="fr-CA"/>
        </w:rPr>
        <w:t>Les demandeurs doivent faire preuve de créativité et d’ingéniosité quant aux principales composantes de la prestation du programme qui figurent ci-dessous.</w:t>
      </w:r>
      <w:bookmarkEnd w:id="1"/>
      <w:r w:rsidRPr="00F96196">
        <w:rPr>
          <w:lang w:val="fr-CA"/>
        </w:rPr>
        <w:t> </w:t>
      </w:r>
    </w:p>
    <w:p w14:paraId="64A387F8" w14:textId="4FBC44B3" w:rsidR="00C525FF" w:rsidRPr="00F96196" w:rsidRDefault="002E76A3" w:rsidP="00F2092D">
      <w:pPr>
        <w:rPr>
          <w:b/>
          <w:bCs/>
          <w:lang w:val="fr-CA"/>
        </w:rPr>
      </w:pPr>
      <w:bookmarkStart w:id="2" w:name="lt_pId002"/>
      <w:r w:rsidRPr="00F96196">
        <w:rPr>
          <w:b/>
          <w:bCs/>
          <w:lang w:val="fr-CA"/>
        </w:rPr>
        <w:t>Principales composantes</w:t>
      </w:r>
      <w:bookmarkEnd w:id="2"/>
    </w:p>
    <w:p w14:paraId="70E0DD28" w14:textId="31F58A80" w:rsidR="00F2092D" w:rsidRPr="00F96196" w:rsidRDefault="00103C51" w:rsidP="003F0B2F">
      <w:pPr>
        <w:pStyle w:val="Paragraphedeliste"/>
        <w:numPr>
          <w:ilvl w:val="0"/>
          <w:numId w:val="5"/>
        </w:numPr>
        <w:rPr>
          <w:lang w:val="fr-CA"/>
        </w:rPr>
      </w:pPr>
      <w:bookmarkStart w:id="3" w:name="lt_pId003"/>
      <w:r w:rsidRPr="00F96196">
        <w:rPr>
          <w:lang w:val="fr-CA"/>
        </w:rPr>
        <w:t>Conception, élaboration et présentation du contenu.</w:t>
      </w:r>
      <w:bookmarkEnd w:id="3"/>
    </w:p>
    <w:p w14:paraId="5E93E542" w14:textId="6440ABED" w:rsidR="00A35B67" w:rsidRPr="00F96196" w:rsidRDefault="00525460" w:rsidP="003F0B2F">
      <w:pPr>
        <w:pStyle w:val="Paragraphedeliste"/>
        <w:numPr>
          <w:ilvl w:val="0"/>
          <w:numId w:val="5"/>
        </w:numPr>
        <w:rPr>
          <w:lang w:val="fr-CA"/>
        </w:rPr>
      </w:pPr>
      <w:bookmarkStart w:id="4" w:name="lt_pId004"/>
      <w:r w:rsidRPr="00F96196">
        <w:rPr>
          <w:lang w:val="fr-CA"/>
        </w:rPr>
        <w:t>Logistique et administration détaillée du contenu.</w:t>
      </w:r>
      <w:bookmarkEnd w:id="4"/>
    </w:p>
    <w:p w14:paraId="2EA4C77B" w14:textId="22CF31E9" w:rsidR="00603988" w:rsidRPr="00F96196" w:rsidRDefault="0067659E" w:rsidP="003F0B2F">
      <w:pPr>
        <w:pStyle w:val="Paragraphedeliste"/>
        <w:numPr>
          <w:ilvl w:val="0"/>
          <w:numId w:val="5"/>
        </w:numPr>
        <w:rPr>
          <w:lang w:val="fr-CA"/>
        </w:rPr>
      </w:pPr>
      <w:bookmarkStart w:id="5" w:name="lt_pId005"/>
      <w:r w:rsidRPr="00F96196">
        <w:rPr>
          <w:lang w:val="fr-CA"/>
        </w:rPr>
        <w:t>Détails sur les considérations en matière de propriété intellectuelle (PI) et d’octroi de licences</w:t>
      </w:r>
      <w:r w:rsidR="005134C1" w:rsidRPr="00F96196">
        <w:rPr>
          <w:lang w:val="fr-CA"/>
        </w:rPr>
        <w:t>.</w:t>
      </w:r>
      <w:bookmarkEnd w:id="5"/>
    </w:p>
    <w:p w14:paraId="1C805E88" w14:textId="7A68D6A3" w:rsidR="00523A51" w:rsidRPr="00F96196" w:rsidRDefault="0044587E" w:rsidP="003F0B2F">
      <w:pPr>
        <w:pStyle w:val="Paragraphedeliste"/>
        <w:numPr>
          <w:ilvl w:val="0"/>
          <w:numId w:val="5"/>
        </w:numPr>
        <w:rPr>
          <w:lang w:val="fr-CA"/>
        </w:rPr>
      </w:pPr>
      <w:bookmarkStart w:id="6" w:name="lt_pId006"/>
      <w:r w:rsidRPr="00F96196">
        <w:rPr>
          <w:lang w:val="fr-CA"/>
        </w:rPr>
        <w:t>Élaboration d’un plan en vue du suivi et de l’évaluation du programme afin de déterminer si celui-ci atteint les objectifs définis.</w:t>
      </w:r>
      <w:bookmarkEnd w:id="6"/>
      <w:r w:rsidR="002A2564" w:rsidRPr="00F96196">
        <w:rPr>
          <w:lang w:val="fr-CA"/>
        </w:rPr>
        <w:t xml:space="preserve">  </w:t>
      </w:r>
    </w:p>
    <w:p w14:paraId="64599174" w14:textId="4A0DDCE9" w:rsidR="0054021B" w:rsidRPr="00F96196" w:rsidRDefault="00000000" w:rsidP="0054021B">
      <w:pPr>
        <w:rPr>
          <w:lang w:val="fr-CA"/>
        </w:rPr>
      </w:pPr>
      <w:bookmarkStart w:id="7" w:name="lt_pId007"/>
      <w:r w:rsidRPr="00F96196">
        <w:rPr>
          <w:lang w:val="fr-CA"/>
        </w:rPr>
        <w:t>Les exigences détaillées pour les principales composantes mentionnées plus haut figurent ci-dessous :</w:t>
      </w:r>
      <w:bookmarkEnd w:id="7"/>
    </w:p>
    <w:p w14:paraId="2A812772" w14:textId="08602345" w:rsidR="00A747F4" w:rsidRPr="00F96196" w:rsidRDefault="00C56B1E" w:rsidP="00A747F4">
      <w:pPr>
        <w:pStyle w:val="Paragraphedeliste"/>
        <w:numPr>
          <w:ilvl w:val="0"/>
          <w:numId w:val="7"/>
        </w:numPr>
        <w:rPr>
          <w:b/>
          <w:bCs/>
          <w:u w:val="single"/>
          <w:lang w:val="fr-CA"/>
        </w:rPr>
      </w:pPr>
      <w:bookmarkStart w:id="8" w:name="lt_pId008"/>
      <w:r w:rsidRPr="00F96196">
        <w:rPr>
          <w:b/>
          <w:bCs/>
          <w:u w:val="single"/>
          <w:lang w:val="fr-CA"/>
        </w:rPr>
        <w:t xml:space="preserve">Conception, élaboration et mise en </w:t>
      </w:r>
      <w:r w:rsidR="008625E1" w:rsidRPr="00F96196">
        <w:rPr>
          <w:b/>
          <w:bCs/>
          <w:u w:val="single"/>
          <w:lang w:val="fr-CA"/>
        </w:rPr>
        <w:t>œuvre</w:t>
      </w:r>
      <w:r w:rsidRPr="00F96196">
        <w:rPr>
          <w:b/>
          <w:bCs/>
          <w:u w:val="single"/>
          <w:lang w:val="fr-CA"/>
        </w:rPr>
        <w:t xml:space="preserve"> du contenu</w:t>
      </w:r>
      <w:bookmarkEnd w:id="8"/>
    </w:p>
    <w:p w14:paraId="2437586C" w14:textId="56887443" w:rsidR="00416E28" w:rsidRPr="00F96196" w:rsidRDefault="00063CB6" w:rsidP="00AA7005">
      <w:pPr>
        <w:rPr>
          <w:lang w:val="fr-CA"/>
        </w:rPr>
      </w:pPr>
      <w:bookmarkStart w:id="9" w:name="lt_pId009"/>
      <w:r w:rsidRPr="00F96196">
        <w:rPr>
          <w:b/>
          <w:bCs/>
          <w:lang w:val="fr-CA"/>
        </w:rPr>
        <w:t>Conception et orientation du contenu</w:t>
      </w:r>
      <w:r w:rsidRPr="00F96196">
        <w:rPr>
          <w:bCs/>
          <w:lang w:val="fr-CA"/>
        </w:rPr>
        <w:t> </w:t>
      </w:r>
      <w:bookmarkEnd w:id="9"/>
    </w:p>
    <w:p w14:paraId="22AEF54C" w14:textId="2394C4BB" w:rsidR="00DB2C9A" w:rsidRPr="00F96196" w:rsidRDefault="00967DAF" w:rsidP="00AA7005">
      <w:pPr>
        <w:rPr>
          <w:lang w:val="fr-CA"/>
        </w:rPr>
      </w:pPr>
      <w:bookmarkStart w:id="10" w:name="lt_pId010"/>
      <w:r w:rsidRPr="00F96196">
        <w:rPr>
          <w:lang w:val="fr-CA"/>
        </w:rPr>
        <w:t xml:space="preserve">La conception du contenu doit comprendre </w:t>
      </w:r>
      <w:r w:rsidR="008625E1" w:rsidRPr="00F96196">
        <w:rPr>
          <w:lang w:val="fr-CA"/>
        </w:rPr>
        <w:t xml:space="preserve">et justifier </w:t>
      </w:r>
      <w:r w:rsidRPr="00F96196">
        <w:rPr>
          <w:lang w:val="fr-CA"/>
        </w:rPr>
        <w:t>les éléments suivants</w:t>
      </w:r>
      <w:r w:rsidR="00F96196" w:rsidRPr="00F96196">
        <w:rPr>
          <w:lang w:val="fr-CA"/>
        </w:rPr>
        <w:t> </w:t>
      </w:r>
      <w:r w:rsidRPr="00F96196">
        <w:rPr>
          <w:lang w:val="fr-CA"/>
        </w:rPr>
        <w:t>:</w:t>
      </w:r>
      <w:bookmarkEnd w:id="10"/>
    </w:p>
    <w:p w14:paraId="24D6D34F" w14:textId="24CCE95A" w:rsidR="008625E1" w:rsidRPr="00F96196" w:rsidRDefault="008625E1" w:rsidP="008625E1">
      <w:pPr>
        <w:pStyle w:val="Paragraphedeliste"/>
        <w:numPr>
          <w:ilvl w:val="0"/>
          <w:numId w:val="9"/>
        </w:numPr>
        <w:rPr>
          <w:lang w:val="fr-CA"/>
        </w:rPr>
      </w:pPr>
      <w:bookmarkStart w:id="11" w:name="lt_pId013"/>
      <w:r w:rsidRPr="00F96196">
        <w:rPr>
          <w:lang w:val="fr-CA"/>
        </w:rPr>
        <w:t xml:space="preserve">Un </w:t>
      </w:r>
      <w:r w:rsidR="006F7245" w:rsidRPr="00F96196">
        <w:rPr>
          <w:lang w:val="fr-CA"/>
        </w:rPr>
        <w:t>programme</w:t>
      </w:r>
      <w:r w:rsidRPr="00F96196">
        <w:rPr>
          <w:lang w:val="fr-CA"/>
        </w:rPr>
        <w:t xml:space="preserve"> de haut niveau ou un plan de cours accompagnant la proposition.</w:t>
      </w:r>
    </w:p>
    <w:p w14:paraId="607542C8" w14:textId="07FDBF58" w:rsidR="008625E1" w:rsidRPr="00F96196" w:rsidRDefault="008625E1" w:rsidP="008625E1">
      <w:pPr>
        <w:pStyle w:val="Paragraphedeliste"/>
        <w:numPr>
          <w:ilvl w:val="0"/>
          <w:numId w:val="9"/>
        </w:numPr>
        <w:rPr>
          <w:lang w:val="fr-CA"/>
        </w:rPr>
      </w:pPr>
      <w:r w:rsidRPr="00F96196">
        <w:rPr>
          <w:lang w:val="fr-CA"/>
        </w:rPr>
        <w:t xml:space="preserve">Un aperçu des éléments de contenu qui porteront sur une programmation technique ou </w:t>
      </w:r>
      <w:r w:rsidR="005134C1" w:rsidRPr="00F96196">
        <w:rPr>
          <w:lang w:val="fr-CA"/>
        </w:rPr>
        <w:t>autre</w:t>
      </w:r>
      <w:r w:rsidRPr="00F96196">
        <w:rPr>
          <w:lang w:val="fr-CA"/>
        </w:rPr>
        <w:t>.</w:t>
      </w:r>
    </w:p>
    <w:p w14:paraId="75A5B445" w14:textId="5E330F2A" w:rsidR="00F6463F" w:rsidRPr="00F96196" w:rsidRDefault="008625E1" w:rsidP="008625E1">
      <w:pPr>
        <w:pStyle w:val="Paragraphedeliste"/>
        <w:numPr>
          <w:ilvl w:val="0"/>
          <w:numId w:val="9"/>
        </w:numPr>
        <w:rPr>
          <w:lang w:val="fr-CA"/>
        </w:rPr>
      </w:pPr>
      <w:r w:rsidRPr="00F96196">
        <w:rPr>
          <w:lang w:val="fr-CA"/>
        </w:rPr>
        <w:t>Le type d</w:t>
      </w:r>
      <w:r w:rsidR="00F96196" w:rsidRPr="00F96196">
        <w:rPr>
          <w:lang w:val="fr-CA"/>
        </w:rPr>
        <w:t>’</w:t>
      </w:r>
      <w:r w:rsidRPr="00F96196">
        <w:rPr>
          <w:lang w:val="fr-CA"/>
        </w:rPr>
        <w:t>apprenant auquel s</w:t>
      </w:r>
      <w:r w:rsidR="00F96196" w:rsidRPr="00F96196">
        <w:rPr>
          <w:lang w:val="fr-CA"/>
        </w:rPr>
        <w:t>’</w:t>
      </w:r>
      <w:r w:rsidRPr="00F96196">
        <w:rPr>
          <w:lang w:val="fr-CA"/>
        </w:rPr>
        <w:t>adresse le contenu</w:t>
      </w:r>
      <w:bookmarkEnd w:id="11"/>
      <w:r w:rsidRPr="00F96196">
        <w:rPr>
          <w:lang w:val="fr-CA"/>
        </w:rPr>
        <w:t> :</w:t>
      </w:r>
    </w:p>
    <w:p w14:paraId="52D87A93" w14:textId="299744D5" w:rsidR="006B036C" w:rsidRPr="00F96196" w:rsidRDefault="006F7245" w:rsidP="006B036C">
      <w:pPr>
        <w:pStyle w:val="Paragraphedeliste"/>
        <w:numPr>
          <w:ilvl w:val="1"/>
          <w:numId w:val="9"/>
        </w:numPr>
        <w:rPr>
          <w:lang w:val="fr-CA"/>
        </w:rPr>
      </w:pPr>
      <w:r w:rsidRPr="00F96196">
        <w:rPr>
          <w:lang w:val="fr-CA"/>
        </w:rPr>
        <w:t>ty</w:t>
      </w:r>
      <w:r w:rsidR="006B036C" w:rsidRPr="00F96196">
        <w:rPr>
          <w:lang w:val="fr-CA"/>
        </w:rPr>
        <w:t xml:space="preserve">pe de </w:t>
      </w:r>
      <w:r w:rsidRPr="00F96196">
        <w:rPr>
          <w:lang w:val="fr-CA"/>
        </w:rPr>
        <w:t xml:space="preserve">main-d’œuvre </w:t>
      </w:r>
      <w:r w:rsidR="006B036C" w:rsidRPr="00F96196">
        <w:rPr>
          <w:lang w:val="fr-CA"/>
        </w:rPr>
        <w:t>expérimenté</w:t>
      </w:r>
      <w:r w:rsidRPr="00F96196">
        <w:rPr>
          <w:lang w:val="fr-CA"/>
        </w:rPr>
        <w:t>e</w:t>
      </w:r>
      <w:r w:rsidR="006B036C" w:rsidRPr="00F96196">
        <w:rPr>
          <w:lang w:val="fr-CA"/>
        </w:rPr>
        <w:t>, profession actuelle et rôle</w:t>
      </w:r>
      <w:r w:rsidRPr="00F96196">
        <w:rPr>
          <w:lang w:val="fr-CA"/>
        </w:rPr>
        <w:t>;</w:t>
      </w:r>
    </w:p>
    <w:p w14:paraId="55E347EC" w14:textId="2624D549" w:rsidR="006B036C" w:rsidRPr="00F96196" w:rsidRDefault="006F7245" w:rsidP="006B036C">
      <w:pPr>
        <w:pStyle w:val="Paragraphedeliste"/>
        <w:numPr>
          <w:ilvl w:val="1"/>
          <w:numId w:val="9"/>
        </w:numPr>
        <w:rPr>
          <w:lang w:val="fr-CA"/>
        </w:rPr>
      </w:pPr>
      <w:r w:rsidRPr="00F96196">
        <w:rPr>
          <w:lang w:val="fr-CA"/>
        </w:rPr>
        <w:t>a</w:t>
      </w:r>
      <w:r w:rsidR="006B036C" w:rsidRPr="00F96196">
        <w:rPr>
          <w:lang w:val="fr-CA"/>
        </w:rPr>
        <w:t>nnées d</w:t>
      </w:r>
      <w:r w:rsidR="00F96196" w:rsidRPr="00F96196">
        <w:rPr>
          <w:lang w:val="fr-CA"/>
        </w:rPr>
        <w:t>’</w:t>
      </w:r>
      <w:r w:rsidR="006B036C" w:rsidRPr="00F96196">
        <w:rPr>
          <w:lang w:val="fr-CA"/>
        </w:rPr>
        <w:t>expérience</w:t>
      </w:r>
      <w:r w:rsidRPr="00F96196">
        <w:rPr>
          <w:lang w:val="fr-CA"/>
        </w:rPr>
        <w:t>;</w:t>
      </w:r>
    </w:p>
    <w:p w14:paraId="0B4AFF81" w14:textId="2C19FE5C" w:rsidR="006B036C" w:rsidRPr="00F96196" w:rsidRDefault="006F7245" w:rsidP="006B036C">
      <w:pPr>
        <w:pStyle w:val="Paragraphedeliste"/>
        <w:numPr>
          <w:ilvl w:val="1"/>
          <w:numId w:val="9"/>
        </w:numPr>
        <w:rPr>
          <w:lang w:val="fr-CA"/>
        </w:rPr>
      </w:pPr>
      <w:r w:rsidRPr="00F96196">
        <w:rPr>
          <w:lang w:val="fr-CA"/>
        </w:rPr>
        <w:t>c</w:t>
      </w:r>
      <w:r w:rsidR="006B036C" w:rsidRPr="00F96196">
        <w:rPr>
          <w:lang w:val="fr-CA"/>
        </w:rPr>
        <w:t>onnaissances préalables requises</w:t>
      </w:r>
      <w:r w:rsidRPr="00F96196">
        <w:rPr>
          <w:lang w:val="fr-CA"/>
        </w:rPr>
        <w:t>;</w:t>
      </w:r>
    </w:p>
    <w:p w14:paraId="65A02CF9" w14:textId="7C3FDB3F" w:rsidR="002F44B3" w:rsidRPr="00F96196" w:rsidRDefault="006F7245" w:rsidP="006B036C">
      <w:pPr>
        <w:pStyle w:val="Paragraphedeliste"/>
        <w:numPr>
          <w:ilvl w:val="1"/>
          <w:numId w:val="9"/>
        </w:numPr>
        <w:rPr>
          <w:lang w:val="fr-CA"/>
        </w:rPr>
      </w:pPr>
      <w:r w:rsidRPr="00F96196">
        <w:rPr>
          <w:lang w:val="fr-CA"/>
        </w:rPr>
        <w:t>r</w:t>
      </w:r>
      <w:r w:rsidR="006B036C" w:rsidRPr="00F96196">
        <w:rPr>
          <w:lang w:val="fr-CA"/>
        </w:rPr>
        <w:t>ésultat de la microcertification sur la profession ou la fonction</w:t>
      </w:r>
      <w:r w:rsidRPr="00F96196">
        <w:rPr>
          <w:lang w:val="fr-CA"/>
        </w:rPr>
        <w:t>.</w:t>
      </w:r>
    </w:p>
    <w:p w14:paraId="62202599" w14:textId="41E314DE" w:rsidR="006B036C" w:rsidRPr="00F96196" w:rsidRDefault="006B036C" w:rsidP="006B036C">
      <w:pPr>
        <w:pStyle w:val="Paragraphedeliste"/>
        <w:numPr>
          <w:ilvl w:val="0"/>
          <w:numId w:val="9"/>
        </w:numPr>
        <w:rPr>
          <w:lang w:val="fr-CA"/>
        </w:rPr>
      </w:pPr>
      <w:bookmarkStart w:id="12" w:name="lt_pId021"/>
      <w:r w:rsidRPr="00F96196">
        <w:rPr>
          <w:lang w:val="fr-CA"/>
        </w:rPr>
        <w:t>Le segment sectoriel sur lequel le contenu se concentrera.</w:t>
      </w:r>
    </w:p>
    <w:p w14:paraId="064F4490" w14:textId="4B30D642" w:rsidR="006B036C" w:rsidRPr="00F96196" w:rsidRDefault="006B036C" w:rsidP="006B036C">
      <w:pPr>
        <w:pStyle w:val="Paragraphedeliste"/>
        <w:numPr>
          <w:ilvl w:val="0"/>
          <w:numId w:val="9"/>
        </w:numPr>
        <w:rPr>
          <w:lang w:val="fr-CA"/>
        </w:rPr>
      </w:pPr>
      <w:r w:rsidRPr="00F96196">
        <w:rPr>
          <w:lang w:val="fr-CA"/>
        </w:rPr>
        <w:t>Les éléments qui rendent le programme innovant et conçu pour répondre aux besoins</w:t>
      </w:r>
      <w:r w:rsidR="006F7245" w:rsidRPr="00F96196">
        <w:rPr>
          <w:lang w:val="fr-CA"/>
        </w:rPr>
        <w:t xml:space="preserve"> d</w:t>
      </w:r>
      <w:r w:rsidR="00F96196" w:rsidRPr="00F96196">
        <w:rPr>
          <w:lang w:val="fr-CA"/>
        </w:rPr>
        <w:t>’</w:t>
      </w:r>
      <w:r w:rsidRPr="00F96196">
        <w:rPr>
          <w:lang w:val="fr-CA"/>
        </w:rPr>
        <w:t>apprentissage uniques de la main-d</w:t>
      </w:r>
      <w:r w:rsidR="00F96196" w:rsidRPr="00F96196">
        <w:rPr>
          <w:lang w:val="fr-CA"/>
        </w:rPr>
        <w:t>’</w:t>
      </w:r>
      <w:r w:rsidRPr="00F96196">
        <w:rPr>
          <w:lang w:val="fr-CA"/>
        </w:rPr>
        <w:t>œuvre des secteurs de l</w:t>
      </w:r>
      <w:r w:rsidR="00F96196" w:rsidRPr="00F96196">
        <w:rPr>
          <w:lang w:val="fr-CA"/>
        </w:rPr>
        <w:t>’</w:t>
      </w:r>
      <w:r w:rsidRPr="00F96196">
        <w:rPr>
          <w:lang w:val="fr-CA"/>
        </w:rPr>
        <w:t>automobile et de la mobilité.</w:t>
      </w:r>
    </w:p>
    <w:p w14:paraId="2A0603F5" w14:textId="50247D02" w:rsidR="006B036C" w:rsidRPr="00F96196" w:rsidRDefault="006B036C" w:rsidP="006B036C">
      <w:pPr>
        <w:pStyle w:val="Paragraphedeliste"/>
        <w:numPr>
          <w:ilvl w:val="0"/>
          <w:numId w:val="9"/>
        </w:numPr>
        <w:rPr>
          <w:lang w:val="fr-CA"/>
        </w:rPr>
      </w:pPr>
      <w:r w:rsidRPr="00F96196">
        <w:rPr>
          <w:lang w:val="fr-CA"/>
        </w:rPr>
        <w:t xml:space="preserve">Le format asynchrone de formation virtuelle/en ligne. </w:t>
      </w:r>
    </w:p>
    <w:p w14:paraId="56E9C942" w14:textId="28FCD416" w:rsidR="00795142" w:rsidRPr="00F96196" w:rsidRDefault="006B036C" w:rsidP="006B036C">
      <w:pPr>
        <w:pStyle w:val="Paragraphedeliste"/>
        <w:numPr>
          <w:ilvl w:val="0"/>
          <w:numId w:val="9"/>
        </w:numPr>
        <w:rPr>
          <w:rStyle w:val="eop"/>
          <w:lang w:val="fr-CA"/>
        </w:rPr>
      </w:pPr>
      <w:r w:rsidRPr="00F96196">
        <w:rPr>
          <w:lang w:val="fr-CA"/>
        </w:rPr>
        <w:t>Des informations sur la durée de la microcertification (temps nécessaire</w:t>
      </w:r>
      <w:r w:rsidR="006F0BA9" w:rsidRPr="00F96196">
        <w:rPr>
          <w:rStyle w:val="eop"/>
          <w:lang w:val="fr-CA"/>
        </w:rPr>
        <w:t>)</w:t>
      </w:r>
      <w:bookmarkEnd w:id="12"/>
      <w:r w:rsidRPr="00F96196">
        <w:rPr>
          <w:rStyle w:val="eop"/>
          <w:lang w:val="fr-CA"/>
        </w:rPr>
        <w:t>.</w:t>
      </w:r>
    </w:p>
    <w:p w14:paraId="3A24A94A" w14:textId="3CAF6015" w:rsidR="00EB490B" w:rsidRPr="00F96196" w:rsidRDefault="006B036C" w:rsidP="0B4D0709">
      <w:pPr>
        <w:rPr>
          <w:rStyle w:val="eop"/>
          <w:lang w:val="fr-CA"/>
        </w:rPr>
      </w:pPr>
      <w:bookmarkStart w:id="13" w:name="lt_pId022"/>
      <w:r w:rsidRPr="00F96196">
        <w:rPr>
          <w:rStyle w:val="eop"/>
          <w:lang w:val="fr-CA"/>
        </w:rPr>
        <w:t xml:space="preserve">Lors </w:t>
      </w:r>
      <w:r w:rsidR="006F7245" w:rsidRPr="00F96196">
        <w:rPr>
          <w:rStyle w:val="eop"/>
          <w:lang w:val="fr-CA"/>
        </w:rPr>
        <w:t>de la création</w:t>
      </w:r>
      <w:r w:rsidRPr="00F96196">
        <w:rPr>
          <w:rStyle w:val="eop"/>
          <w:lang w:val="fr-CA"/>
        </w:rPr>
        <w:t xml:space="preserve"> des parcours d</w:t>
      </w:r>
      <w:r w:rsidR="00F96196" w:rsidRPr="00F96196">
        <w:rPr>
          <w:rStyle w:val="eop"/>
          <w:lang w:val="fr-CA"/>
        </w:rPr>
        <w:t>’</w:t>
      </w:r>
      <w:r w:rsidRPr="00F96196">
        <w:rPr>
          <w:rStyle w:val="eop"/>
          <w:lang w:val="fr-CA"/>
        </w:rPr>
        <w:t xml:space="preserve">apprentissage </w:t>
      </w:r>
      <w:r w:rsidR="006F7245" w:rsidRPr="00F96196">
        <w:rPr>
          <w:rStyle w:val="eop"/>
          <w:lang w:val="fr-CA"/>
        </w:rPr>
        <w:t>en vue du</w:t>
      </w:r>
      <w:r w:rsidRPr="00F96196">
        <w:rPr>
          <w:rStyle w:val="eop"/>
          <w:lang w:val="fr-CA"/>
        </w:rPr>
        <w:t xml:space="preserve"> développement d</w:t>
      </w:r>
      <w:r w:rsidR="006F7245" w:rsidRPr="00F96196">
        <w:rPr>
          <w:rStyle w:val="eop"/>
          <w:lang w:val="fr-CA"/>
        </w:rPr>
        <w:t>u</w:t>
      </w:r>
      <w:r w:rsidRPr="00F96196">
        <w:rPr>
          <w:rStyle w:val="eop"/>
          <w:lang w:val="fr-CA"/>
        </w:rPr>
        <w:t xml:space="preserve"> </w:t>
      </w:r>
      <w:r w:rsidR="005134C1" w:rsidRPr="00F96196">
        <w:rPr>
          <w:rStyle w:val="eop"/>
          <w:lang w:val="fr-CA"/>
        </w:rPr>
        <w:t>contenu de</w:t>
      </w:r>
      <w:r w:rsidR="006F7245" w:rsidRPr="00F96196">
        <w:rPr>
          <w:rStyle w:val="eop"/>
          <w:lang w:val="fr-CA"/>
        </w:rPr>
        <w:t>s</w:t>
      </w:r>
      <w:r w:rsidR="005134C1" w:rsidRPr="00F96196">
        <w:rPr>
          <w:rStyle w:val="eop"/>
          <w:lang w:val="fr-CA"/>
        </w:rPr>
        <w:t xml:space="preserve"> </w:t>
      </w:r>
      <w:r w:rsidRPr="00F96196">
        <w:rPr>
          <w:rStyle w:val="eop"/>
          <w:lang w:val="fr-CA"/>
        </w:rPr>
        <w:t xml:space="preserve">microcertifications, veuillez </w:t>
      </w:r>
      <w:r w:rsidR="006F7245" w:rsidRPr="00F96196">
        <w:rPr>
          <w:rStyle w:val="eop"/>
          <w:lang w:val="fr-CA"/>
        </w:rPr>
        <w:t>consulter</w:t>
      </w:r>
      <w:r w:rsidRPr="00F96196">
        <w:rPr>
          <w:rStyle w:val="eop"/>
          <w:lang w:val="fr-CA"/>
        </w:rPr>
        <w:t xml:space="preserve"> la </w:t>
      </w:r>
      <w:hyperlink r:id="rId10" w:history="1">
        <w:r w:rsidRPr="00F96196">
          <w:rPr>
            <w:rStyle w:val="Lienhypertexte"/>
            <w:lang w:val="fr-CA"/>
          </w:rPr>
          <w:t>Boîte à outils pour les microcertifications</w:t>
        </w:r>
      </w:hyperlink>
      <w:r w:rsidRPr="00F96196">
        <w:rPr>
          <w:rStyle w:val="eop"/>
          <w:lang w:val="fr-CA"/>
        </w:rPr>
        <w:t xml:space="preserve"> d</w:t>
      </w:r>
      <w:r w:rsidR="00F96196" w:rsidRPr="00F96196">
        <w:rPr>
          <w:rStyle w:val="eop"/>
          <w:lang w:val="fr-CA"/>
        </w:rPr>
        <w:t>’</w:t>
      </w:r>
      <w:proofErr w:type="spellStart"/>
      <w:r w:rsidRPr="00F96196">
        <w:rPr>
          <w:rStyle w:val="eop"/>
          <w:lang w:val="fr-CA"/>
        </w:rPr>
        <w:t>eCampus</w:t>
      </w:r>
      <w:proofErr w:type="spellEnd"/>
      <w:r w:rsidRPr="00F96196">
        <w:rPr>
          <w:rStyle w:val="eop"/>
          <w:lang w:val="fr-CA"/>
        </w:rPr>
        <w:t xml:space="preserve"> Ontario (en anglais) comme guide de référence</w:t>
      </w:r>
      <w:r w:rsidR="00F354AA" w:rsidRPr="00F96196">
        <w:rPr>
          <w:rStyle w:val="eop"/>
          <w:lang w:val="fr-CA"/>
        </w:rPr>
        <w:t>.</w:t>
      </w:r>
      <w:bookmarkEnd w:id="13"/>
      <w:r w:rsidR="00F354AA" w:rsidRPr="00F96196">
        <w:rPr>
          <w:rStyle w:val="eop"/>
          <w:lang w:val="fr-CA"/>
        </w:rPr>
        <w:t xml:space="preserve"> </w:t>
      </w:r>
    </w:p>
    <w:p w14:paraId="31CDD9F2" w14:textId="7CF29564" w:rsidR="00033E30" w:rsidRPr="00F96196" w:rsidRDefault="005134C1" w:rsidP="0B4D0709">
      <w:pPr>
        <w:rPr>
          <w:rStyle w:val="eop"/>
          <w:b/>
          <w:bCs/>
          <w:lang w:val="fr-CA"/>
        </w:rPr>
      </w:pPr>
      <w:bookmarkStart w:id="14" w:name="lt_pId023"/>
      <w:r w:rsidRPr="00F96196">
        <w:rPr>
          <w:rStyle w:val="eop"/>
          <w:b/>
          <w:bCs/>
          <w:lang w:val="fr-CA"/>
        </w:rPr>
        <w:t>Consultation et validation de l’industrie</w:t>
      </w:r>
      <w:bookmarkEnd w:id="14"/>
    </w:p>
    <w:p w14:paraId="391431B4" w14:textId="54F963B7" w:rsidR="00BD5E50" w:rsidRPr="00F96196" w:rsidRDefault="00B90585" w:rsidP="00BD5E50">
      <w:pPr>
        <w:rPr>
          <w:lang w:val="fr-CA"/>
        </w:rPr>
      </w:pPr>
      <w:bookmarkStart w:id="15" w:name="lt_pId024"/>
      <w:r w:rsidRPr="00F96196">
        <w:rPr>
          <w:rStyle w:val="eop"/>
          <w:lang w:val="fr-CA"/>
        </w:rPr>
        <w:t>Les personnes qui développent des programmes de microcertifications dans l</w:t>
      </w:r>
      <w:r w:rsidR="00F96196" w:rsidRPr="00F96196">
        <w:rPr>
          <w:rStyle w:val="eop"/>
          <w:lang w:val="fr-CA"/>
        </w:rPr>
        <w:t>’</w:t>
      </w:r>
      <w:r w:rsidRPr="00F96196">
        <w:rPr>
          <w:rStyle w:val="eop"/>
          <w:lang w:val="fr-CA"/>
        </w:rPr>
        <w:t>un des trois volets ci</w:t>
      </w:r>
      <w:r w:rsidR="006F7245" w:rsidRPr="00F96196">
        <w:rPr>
          <w:rStyle w:val="eop"/>
          <w:lang w:val="fr-CA"/>
        </w:rPr>
        <w:noBreakHyphen/>
      </w:r>
      <w:r w:rsidRPr="00F96196">
        <w:rPr>
          <w:rStyle w:val="eop"/>
          <w:lang w:val="fr-CA"/>
        </w:rPr>
        <w:t>dessous doivent consulter l</w:t>
      </w:r>
      <w:r w:rsidR="00F96196" w:rsidRPr="00F96196">
        <w:rPr>
          <w:rStyle w:val="eop"/>
          <w:lang w:val="fr-CA"/>
        </w:rPr>
        <w:t>’</w:t>
      </w:r>
      <w:r w:rsidRPr="00F96196">
        <w:rPr>
          <w:rStyle w:val="eop"/>
          <w:lang w:val="fr-CA"/>
        </w:rPr>
        <w:t>industrie pour s</w:t>
      </w:r>
      <w:r w:rsidR="00F96196" w:rsidRPr="00F96196">
        <w:rPr>
          <w:rStyle w:val="eop"/>
          <w:lang w:val="fr-CA"/>
        </w:rPr>
        <w:t>’</w:t>
      </w:r>
      <w:r w:rsidRPr="00F96196">
        <w:rPr>
          <w:rStyle w:val="eop"/>
          <w:lang w:val="fr-CA"/>
        </w:rPr>
        <w:t>assurer que le contenu reflète les besoins uniques des secteurs de l</w:t>
      </w:r>
      <w:r w:rsidR="00F96196" w:rsidRPr="00F96196">
        <w:rPr>
          <w:rStyle w:val="eop"/>
          <w:lang w:val="fr-CA"/>
        </w:rPr>
        <w:t>’</w:t>
      </w:r>
      <w:r w:rsidRPr="00F96196">
        <w:rPr>
          <w:rStyle w:val="eop"/>
          <w:lang w:val="fr-CA"/>
        </w:rPr>
        <w:t>automobile et de la mobilité.</w:t>
      </w:r>
      <w:bookmarkEnd w:id="15"/>
      <w:r w:rsidRPr="00F96196">
        <w:rPr>
          <w:rStyle w:val="eop"/>
          <w:lang w:val="fr-CA"/>
        </w:rPr>
        <w:t xml:space="preserve"> </w:t>
      </w:r>
      <w:bookmarkStart w:id="16" w:name="lt_pId025"/>
      <w:r w:rsidR="00853D67" w:rsidRPr="00F96196">
        <w:rPr>
          <w:rStyle w:val="eop"/>
          <w:lang w:val="fr-CA"/>
        </w:rPr>
        <w:t>Les demandeurs doivent décrire en détail les plans qu’ils prévoient adopter pour mettre en place un comité consultatif industriel spécial (ou un comité consultatif industriel existant) qui collaborera avec les partenaires industriels régionaux, en veillant à ce que la contribution du secteur soit présente tout au long de l’élaboration des microcertifications.</w:t>
      </w:r>
      <w:bookmarkEnd w:id="16"/>
      <w:r w:rsidRPr="00F96196">
        <w:rPr>
          <w:lang w:val="fr-CA"/>
        </w:rPr>
        <w:t xml:space="preserve"> </w:t>
      </w:r>
    </w:p>
    <w:p w14:paraId="296B2EAB" w14:textId="29BBB9A8" w:rsidR="00BD5E50" w:rsidRPr="00F96196" w:rsidRDefault="00B90585" w:rsidP="00BD5E50">
      <w:pPr>
        <w:rPr>
          <w:lang w:val="fr-CA"/>
        </w:rPr>
      </w:pPr>
      <w:bookmarkStart w:id="17" w:name="lt_pId026"/>
      <w:r w:rsidRPr="00F96196">
        <w:rPr>
          <w:lang w:val="fr-CA"/>
        </w:rPr>
        <w:lastRenderedPageBreak/>
        <w:t xml:space="preserve">Les demandeurs doivent également consulter la section </w:t>
      </w:r>
      <w:r w:rsidRPr="00F96196">
        <w:rPr>
          <w:i/>
          <w:iCs/>
          <w:lang w:val="fr-CA"/>
        </w:rPr>
        <w:t>Critères d</w:t>
      </w:r>
      <w:r w:rsidR="00F96196" w:rsidRPr="00F96196">
        <w:rPr>
          <w:i/>
          <w:iCs/>
          <w:lang w:val="fr-CA"/>
        </w:rPr>
        <w:t>’</w:t>
      </w:r>
      <w:r w:rsidRPr="00F96196">
        <w:rPr>
          <w:i/>
          <w:iCs/>
          <w:lang w:val="fr-CA"/>
        </w:rPr>
        <w:t>admissibilité</w:t>
      </w:r>
      <w:r w:rsidRPr="00F96196">
        <w:rPr>
          <w:lang w:val="fr-CA"/>
        </w:rPr>
        <w:t xml:space="preserve"> des lignes directrices du programme.</w:t>
      </w:r>
      <w:bookmarkEnd w:id="17"/>
      <w:r w:rsidRPr="00F96196">
        <w:rPr>
          <w:lang w:val="fr-CA"/>
        </w:rPr>
        <w:t xml:space="preserve"> </w:t>
      </w:r>
    </w:p>
    <w:p w14:paraId="7447B955" w14:textId="47516D8C" w:rsidR="00BD5E50" w:rsidRPr="00F96196" w:rsidRDefault="00A51AFE" w:rsidP="00BD5E50">
      <w:pPr>
        <w:rPr>
          <w:rStyle w:val="eop"/>
          <w:lang w:val="fr-CA"/>
        </w:rPr>
      </w:pPr>
      <w:bookmarkStart w:id="18" w:name="lt_pId027"/>
      <w:r w:rsidRPr="00F96196">
        <w:rPr>
          <w:rStyle w:val="eop"/>
          <w:lang w:val="fr-CA"/>
        </w:rPr>
        <w:t>La description doit comprendre, sans s’y limiter :</w:t>
      </w:r>
      <w:bookmarkEnd w:id="18"/>
      <w:r w:rsidRPr="00F96196">
        <w:rPr>
          <w:rStyle w:val="eop"/>
          <w:lang w:val="fr-CA"/>
        </w:rPr>
        <w:t xml:space="preserve"> </w:t>
      </w:r>
    </w:p>
    <w:p w14:paraId="73839F34" w14:textId="51E09510" w:rsidR="00B90585" w:rsidRPr="00F96196" w:rsidRDefault="00B90585" w:rsidP="00B90585">
      <w:pPr>
        <w:pStyle w:val="Paragraphedeliste"/>
        <w:numPr>
          <w:ilvl w:val="0"/>
          <w:numId w:val="16"/>
        </w:numPr>
        <w:rPr>
          <w:rStyle w:val="eop"/>
          <w:lang w:val="fr-CA"/>
        </w:rPr>
      </w:pPr>
      <w:bookmarkStart w:id="19" w:name="lt_pId030"/>
      <w:r w:rsidRPr="00F96196">
        <w:rPr>
          <w:rStyle w:val="eop"/>
          <w:lang w:val="fr-CA"/>
        </w:rPr>
        <w:t>La nécessité de la microcertification proposée.</w:t>
      </w:r>
    </w:p>
    <w:p w14:paraId="1B7F882D" w14:textId="2E54C43B" w:rsidR="00B90585" w:rsidRPr="00F96196" w:rsidRDefault="00B90585" w:rsidP="00B90585">
      <w:pPr>
        <w:pStyle w:val="Paragraphedeliste"/>
        <w:numPr>
          <w:ilvl w:val="0"/>
          <w:numId w:val="16"/>
        </w:numPr>
        <w:rPr>
          <w:rStyle w:val="eop"/>
          <w:lang w:val="fr-CA"/>
        </w:rPr>
      </w:pPr>
      <w:r w:rsidRPr="00F96196">
        <w:rPr>
          <w:rStyle w:val="eop"/>
          <w:lang w:val="fr-CA"/>
        </w:rPr>
        <w:t xml:space="preserve">Un aperçu des groupes </w:t>
      </w:r>
      <w:r w:rsidR="006F7245" w:rsidRPr="00F96196">
        <w:rPr>
          <w:rStyle w:val="eop"/>
          <w:lang w:val="fr-CA"/>
        </w:rPr>
        <w:t xml:space="preserve">particuliers qui, </w:t>
      </w:r>
      <w:r w:rsidRPr="00F96196">
        <w:rPr>
          <w:rStyle w:val="eop"/>
          <w:lang w:val="fr-CA"/>
        </w:rPr>
        <w:t>au sein des secteurs de l</w:t>
      </w:r>
      <w:r w:rsidR="00F96196" w:rsidRPr="00F96196">
        <w:rPr>
          <w:rStyle w:val="eop"/>
          <w:lang w:val="fr-CA"/>
        </w:rPr>
        <w:t>’</w:t>
      </w:r>
      <w:r w:rsidRPr="00F96196">
        <w:rPr>
          <w:rStyle w:val="eop"/>
          <w:lang w:val="fr-CA"/>
        </w:rPr>
        <w:t>automobile et de la mobilité de l</w:t>
      </w:r>
      <w:r w:rsidR="00F96196" w:rsidRPr="00F96196">
        <w:rPr>
          <w:rStyle w:val="eop"/>
          <w:lang w:val="fr-CA"/>
        </w:rPr>
        <w:t>’</w:t>
      </w:r>
      <w:r w:rsidRPr="00F96196">
        <w:rPr>
          <w:rStyle w:val="eop"/>
          <w:lang w:val="fr-CA"/>
        </w:rPr>
        <w:t>Ontario</w:t>
      </w:r>
      <w:r w:rsidR="006F7245" w:rsidRPr="00F96196">
        <w:rPr>
          <w:rStyle w:val="eop"/>
          <w:lang w:val="fr-CA"/>
        </w:rPr>
        <w:t>,</w:t>
      </w:r>
      <w:r w:rsidRPr="00F96196">
        <w:rPr>
          <w:rStyle w:val="eop"/>
          <w:lang w:val="fr-CA"/>
        </w:rPr>
        <w:t xml:space="preserve"> profiteraient de la microcertification.</w:t>
      </w:r>
    </w:p>
    <w:p w14:paraId="22BE0FE7" w14:textId="30B5AF93" w:rsidR="00416E28" w:rsidRPr="00F96196" w:rsidRDefault="00B90585" w:rsidP="00B90585">
      <w:pPr>
        <w:pStyle w:val="Paragraphedeliste"/>
        <w:numPr>
          <w:ilvl w:val="0"/>
          <w:numId w:val="16"/>
        </w:numPr>
        <w:rPr>
          <w:rStyle w:val="eop"/>
          <w:lang w:val="fr-CA"/>
        </w:rPr>
      </w:pPr>
      <w:r w:rsidRPr="00F96196">
        <w:rPr>
          <w:rStyle w:val="eop"/>
          <w:lang w:val="fr-CA"/>
        </w:rPr>
        <w:t xml:space="preserve">Le nombre de </w:t>
      </w:r>
      <w:r w:rsidR="006F7245" w:rsidRPr="00F96196">
        <w:rPr>
          <w:rStyle w:val="eop"/>
          <w:lang w:val="fr-CA"/>
        </w:rPr>
        <w:t xml:space="preserve">personnes </w:t>
      </w:r>
      <w:r w:rsidRPr="00F96196">
        <w:rPr>
          <w:rStyle w:val="eop"/>
          <w:lang w:val="fr-CA"/>
        </w:rPr>
        <w:t>expérimenté</w:t>
      </w:r>
      <w:r w:rsidR="006F7245" w:rsidRPr="00F96196">
        <w:rPr>
          <w:rStyle w:val="eop"/>
          <w:lang w:val="fr-CA"/>
        </w:rPr>
        <w:t>e</w:t>
      </w:r>
      <w:r w:rsidRPr="00F96196">
        <w:rPr>
          <w:rStyle w:val="eop"/>
          <w:lang w:val="fr-CA"/>
        </w:rPr>
        <w:t xml:space="preserve">s qui suivront le cours, selon les estimations </w:t>
      </w:r>
      <w:r w:rsidR="00F96196" w:rsidRPr="00F96196">
        <w:rPr>
          <w:rStyle w:val="eop"/>
          <w:lang w:val="fr-CA"/>
        </w:rPr>
        <w:t>—</w:t>
      </w:r>
      <w:r w:rsidRPr="00F96196">
        <w:rPr>
          <w:rStyle w:val="eop"/>
          <w:lang w:val="fr-CA"/>
        </w:rPr>
        <w:t xml:space="preserve"> la préférence sera donnée aux propositions qui démontrent l</w:t>
      </w:r>
      <w:r w:rsidR="00F96196" w:rsidRPr="00F96196">
        <w:rPr>
          <w:rStyle w:val="eop"/>
          <w:lang w:val="fr-CA"/>
        </w:rPr>
        <w:t>’</w:t>
      </w:r>
      <w:r w:rsidRPr="00F96196">
        <w:rPr>
          <w:rStyle w:val="eop"/>
          <w:lang w:val="fr-CA"/>
        </w:rPr>
        <w:t>engagement des partenaires de l</w:t>
      </w:r>
      <w:r w:rsidR="00F96196" w:rsidRPr="00F96196">
        <w:rPr>
          <w:rStyle w:val="eop"/>
          <w:lang w:val="fr-CA"/>
        </w:rPr>
        <w:t>’</w:t>
      </w:r>
      <w:r w:rsidRPr="00F96196">
        <w:rPr>
          <w:rStyle w:val="eop"/>
          <w:lang w:val="fr-CA"/>
        </w:rPr>
        <w:t xml:space="preserve">industrie à </w:t>
      </w:r>
      <w:r w:rsidR="006F7245" w:rsidRPr="00F96196">
        <w:rPr>
          <w:rStyle w:val="eop"/>
          <w:lang w:val="fr-CA"/>
        </w:rPr>
        <w:t xml:space="preserve">offrir le cours à leur main-d’œuvre </w:t>
      </w:r>
      <w:r w:rsidRPr="00F96196">
        <w:rPr>
          <w:rStyle w:val="eop"/>
          <w:lang w:val="fr-CA"/>
        </w:rPr>
        <w:t>au moyen de lettres d</w:t>
      </w:r>
      <w:r w:rsidR="00F96196" w:rsidRPr="00F96196">
        <w:rPr>
          <w:rStyle w:val="eop"/>
          <w:lang w:val="fr-CA"/>
        </w:rPr>
        <w:t>’</w:t>
      </w:r>
      <w:r w:rsidRPr="00F96196">
        <w:rPr>
          <w:rStyle w:val="eop"/>
          <w:lang w:val="fr-CA"/>
        </w:rPr>
        <w:t>appui.</w:t>
      </w:r>
      <w:bookmarkEnd w:id="19"/>
      <w:r w:rsidRPr="00F96196">
        <w:rPr>
          <w:rStyle w:val="eop"/>
          <w:lang w:val="fr-CA"/>
        </w:rPr>
        <w:t xml:space="preserve">  </w:t>
      </w:r>
    </w:p>
    <w:p w14:paraId="12BD12D1" w14:textId="77777777" w:rsidR="00416E28" w:rsidRPr="00F96196" w:rsidRDefault="00000000" w:rsidP="00416E28">
      <w:pPr>
        <w:pStyle w:val="Paragraphedeliste"/>
        <w:numPr>
          <w:ilvl w:val="0"/>
          <w:numId w:val="16"/>
        </w:numPr>
        <w:rPr>
          <w:lang w:val="fr-CA"/>
        </w:rPr>
      </w:pPr>
      <w:bookmarkStart w:id="20" w:name="lt_pId031"/>
      <w:r w:rsidRPr="00F96196">
        <w:rPr>
          <w:rStyle w:val="normaltextrun"/>
          <w:rFonts w:ascii="Calibri" w:hAnsi="Calibri" w:cs="Calibri"/>
          <w:lang w:val="fr-CA"/>
        </w:rPr>
        <w:t>Le ROIV exige des demandeurs qu’ils mettent en place un comité consultatif industriel spécial (ou qu’ils fassent appel à un comité consultatif industriel existant) qui collaborera avec les partenaires industriels régionaux, en veillant à ce que la contribution du secteur soit présente tout au long de l’élaboration des microcertifications.</w:t>
      </w:r>
      <w:bookmarkEnd w:id="20"/>
      <w:r w:rsidRPr="00F96196">
        <w:rPr>
          <w:rFonts w:ascii="Calibri" w:hAnsi="Calibri" w:cs="Calibri"/>
          <w:lang w:val="fr-CA"/>
        </w:rPr>
        <w:t xml:space="preserve"> </w:t>
      </w:r>
    </w:p>
    <w:p w14:paraId="18372996" w14:textId="228FFA3D" w:rsidR="00416E28" w:rsidRPr="00F96196" w:rsidRDefault="00000000" w:rsidP="00416E28">
      <w:pPr>
        <w:pStyle w:val="Paragraphedeliste"/>
        <w:numPr>
          <w:ilvl w:val="1"/>
          <w:numId w:val="16"/>
        </w:numPr>
        <w:rPr>
          <w:lang w:val="fr-CA"/>
        </w:rPr>
      </w:pPr>
      <w:bookmarkStart w:id="21" w:name="lt_pId032"/>
      <w:r w:rsidRPr="00F96196">
        <w:rPr>
          <w:rFonts w:ascii="Calibri" w:hAnsi="Calibri" w:cs="Calibri"/>
          <w:lang w:val="fr-CA"/>
        </w:rPr>
        <w:t>La valeur financière de cette contribution sera déterminée par le nombre d’heures consacrées par les membres du comité consultatif sectoriel et les frais qui y sont liés.</w:t>
      </w:r>
      <w:bookmarkEnd w:id="21"/>
      <w:r w:rsidRPr="00F96196">
        <w:rPr>
          <w:rFonts w:ascii="Calibri" w:hAnsi="Calibri" w:cs="Calibri"/>
          <w:lang w:val="fr-CA"/>
        </w:rPr>
        <w:t xml:space="preserve"> </w:t>
      </w:r>
    </w:p>
    <w:p w14:paraId="7AC16723" w14:textId="0E080BEE" w:rsidR="00765977" w:rsidRPr="00F96196" w:rsidRDefault="00B90585" w:rsidP="005541AE">
      <w:pPr>
        <w:rPr>
          <w:lang w:val="fr-CA"/>
        </w:rPr>
      </w:pPr>
      <w:bookmarkStart w:id="22" w:name="lt_pId033"/>
      <w:r w:rsidRPr="00F96196">
        <w:rPr>
          <w:lang w:val="fr-CA"/>
        </w:rPr>
        <w:t>Les demandeurs sont tenus de joindre à leur proposition des éléments tirés du sondage auprès de l</w:t>
      </w:r>
      <w:r w:rsidR="00F96196" w:rsidRPr="00F96196">
        <w:rPr>
          <w:lang w:val="fr-CA"/>
        </w:rPr>
        <w:t>’</w:t>
      </w:r>
      <w:r w:rsidRPr="00F96196">
        <w:rPr>
          <w:lang w:val="fr-CA"/>
        </w:rPr>
        <w:t>industrie, notamment</w:t>
      </w:r>
      <w:r w:rsidR="00F96196" w:rsidRPr="00F96196">
        <w:rPr>
          <w:lang w:val="fr-CA"/>
        </w:rPr>
        <w:t> </w:t>
      </w:r>
      <w:r w:rsidRPr="00F96196">
        <w:rPr>
          <w:lang w:val="fr-CA"/>
        </w:rPr>
        <w:t>:</w:t>
      </w:r>
      <w:bookmarkEnd w:id="22"/>
    </w:p>
    <w:p w14:paraId="48C2C652" w14:textId="54C3808E" w:rsidR="00BD4EC9" w:rsidRPr="00F96196" w:rsidRDefault="00BD4EC9" w:rsidP="00BD4EC9">
      <w:pPr>
        <w:pStyle w:val="Paragraphedeliste"/>
        <w:numPr>
          <w:ilvl w:val="0"/>
          <w:numId w:val="18"/>
        </w:numPr>
        <w:rPr>
          <w:lang w:val="fr-CA"/>
        </w:rPr>
      </w:pPr>
      <w:r w:rsidRPr="00F96196">
        <w:rPr>
          <w:lang w:val="fr-CA"/>
        </w:rPr>
        <w:t>les questions du sondage (p. ex. les possibilités de formation existantes pour les employés actuels, les lacunes réelles ou perçues en matière de compétences, les résultats de l</w:t>
      </w:r>
      <w:r w:rsidR="00F96196" w:rsidRPr="00F96196">
        <w:rPr>
          <w:lang w:val="fr-CA"/>
        </w:rPr>
        <w:t>’</w:t>
      </w:r>
      <w:r w:rsidRPr="00F96196">
        <w:rPr>
          <w:lang w:val="fr-CA"/>
        </w:rPr>
        <w:t>apprentissage liés au contenu des cours);</w:t>
      </w:r>
    </w:p>
    <w:p w14:paraId="733F21BC" w14:textId="6B27A625" w:rsidR="00BD4EC9" w:rsidRPr="00F96196" w:rsidRDefault="00BD4EC9" w:rsidP="00BD4EC9">
      <w:pPr>
        <w:pStyle w:val="Paragraphedeliste"/>
        <w:numPr>
          <w:ilvl w:val="0"/>
          <w:numId w:val="18"/>
        </w:numPr>
        <w:rPr>
          <w:lang w:val="fr-CA"/>
        </w:rPr>
      </w:pPr>
      <w:r w:rsidRPr="00F96196">
        <w:rPr>
          <w:lang w:val="fr-CA"/>
        </w:rPr>
        <w:t xml:space="preserve">le public cible du sondage; </w:t>
      </w:r>
    </w:p>
    <w:p w14:paraId="57FE235B" w14:textId="67219729" w:rsidR="00BD4EC9" w:rsidRPr="00F96196" w:rsidRDefault="00BD4EC9" w:rsidP="00BD4EC9">
      <w:pPr>
        <w:pStyle w:val="Paragraphedeliste"/>
        <w:numPr>
          <w:ilvl w:val="0"/>
          <w:numId w:val="18"/>
        </w:numPr>
        <w:rPr>
          <w:lang w:val="fr-CA"/>
        </w:rPr>
      </w:pPr>
      <w:r w:rsidRPr="00F96196">
        <w:rPr>
          <w:lang w:val="fr-CA"/>
        </w:rPr>
        <w:t xml:space="preserve">le nombre cible de réponses au sondage; </w:t>
      </w:r>
    </w:p>
    <w:p w14:paraId="199CE1CE" w14:textId="4F3AD5F5" w:rsidR="00765977" w:rsidRPr="00F96196" w:rsidRDefault="00BD4EC9" w:rsidP="00BD4EC9">
      <w:pPr>
        <w:pStyle w:val="Paragraphedeliste"/>
        <w:numPr>
          <w:ilvl w:val="0"/>
          <w:numId w:val="18"/>
        </w:numPr>
        <w:rPr>
          <w:rStyle w:val="eop"/>
          <w:lang w:val="fr-CA"/>
        </w:rPr>
      </w:pPr>
      <w:r w:rsidRPr="00F96196">
        <w:rPr>
          <w:lang w:val="fr-CA"/>
        </w:rPr>
        <w:t>les résultats liés au recours des conclusions du sondage pour la validation du contenu des microcertifications à développer dans le cadre du Programme de partenariats en matière de contenu.</w:t>
      </w:r>
    </w:p>
    <w:p w14:paraId="1AA9FD75" w14:textId="419ADF95" w:rsidR="3B6BFCC3" w:rsidRPr="00F96196" w:rsidRDefault="00B52C96" w:rsidP="0B4D0709">
      <w:pPr>
        <w:rPr>
          <w:rStyle w:val="eop"/>
          <w:b/>
          <w:bCs/>
          <w:lang w:val="fr-CA"/>
        </w:rPr>
      </w:pPr>
      <w:bookmarkStart w:id="23" w:name="lt_pId038"/>
      <w:r w:rsidRPr="00F96196">
        <w:rPr>
          <w:rStyle w:val="eop"/>
          <w:b/>
          <w:bCs/>
          <w:lang w:val="fr-CA"/>
        </w:rPr>
        <w:t>Premier volet</w:t>
      </w:r>
      <w:bookmarkEnd w:id="23"/>
    </w:p>
    <w:p w14:paraId="79B7A715" w14:textId="1AE49AE0" w:rsidR="00BD4EC9" w:rsidRPr="00F96196" w:rsidRDefault="00BD4EC9" w:rsidP="00BD4EC9">
      <w:pPr>
        <w:rPr>
          <w:lang w:val="fr-CA"/>
        </w:rPr>
      </w:pPr>
      <w:bookmarkStart w:id="24" w:name="lt_pId042"/>
      <w:r w:rsidRPr="00F96196">
        <w:rPr>
          <w:lang w:val="fr-CA"/>
        </w:rPr>
        <w:t>L</w:t>
      </w:r>
      <w:r w:rsidR="00F96196" w:rsidRPr="00F96196">
        <w:rPr>
          <w:lang w:val="fr-CA"/>
        </w:rPr>
        <w:t>’</w:t>
      </w:r>
      <w:r w:rsidRPr="00F96196">
        <w:rPr>
          <w:lang w:val="fr-CA"/>
        </w:rPr>
        <w:t>électrification est un élément essentiel de la transition vers un avenir durable. À mesure que l</w:t>
      </w:r>
      <w:r w:rsidR="00F96196" w:rsidRPr="00F96196">
        <w:rPr>
          <w:lang w:val="fr-CA"/>
        </w:rPr>
        <w:t>’</w:t>
      </w:r>
      <w:r w:rsidRPr="00F96196">
        <w:rPr>
          <w:lang w:val="fr-CA"/>
        </w:rPr>
        <w:t>industrie automobile s</w:t>
      </w:r>
      <w:r w:rsidR="00F96196" w:rsidRPr="00F96196">
        <w:rPr>
          <w:lang w:val="fr-CA"/>
        </w:rPr>
        <w:t>’</w:t>
      </w:r>
      <w:r w:rsidRPr="00F96196">
        <w:rPr>
          <w:lang w:val="fr-CA"/>
        </w:rPr>
        <w:t>oriente vers une économie à faibles émissions de carbone et adopte des technologies numériques et d</w:t>
      </w:r>
      <w:r w:rsidR="00F96196" w:rsidRPr="00F96196">
        <w:rPr>
          <w:lang w:val="fr-CA"/>
        </w:rPr>
        <w:t>’</w:t>
      </w:r>
      <w:r w:rsidRPr="00F96196">
        <w:rPr>
          <w:lang w:val="fr-CA"/>
        </w:rPr>
        <w:t>automatisation avancées, une main-d</w:t>
      </w:r>
      <w:r w:rsidR="00F96196" w:rsidRPr="00F96196">
        <w:rPr>
          <w:lang w:val="fr-CA"/>
        </w:rPr>
        <w:t>’</w:t>
      </w:r>
      <w:r w:rsidRPr="00F96196">
        <w:rPr>
          <w:lang w:val="fr-CA"/>
        </w:rPr>
        <w:t>œuvre dotée d</w:t>
      </w:r>
      <w:r w:rsidR="00F96196" w:rsidRPr="00F96196">
        <w:rPr>
          <w:lang w:val="fr-CA"/>
        </w:rPr>
        <w:t>’</w:t>
      </w:r>
      <w:r w:rsidRPr="00F96196">
        <w:rPr>
          <w:lang w:val="fr-CA"/>
        </w:rPr>
        <w:t>un plus large éventail de compétences, d</w:t>
      </w:r>
      <w:r w:rsidR="00B6018E" w:rsidRPr="00F96196">
        <w:rPr>
          <w:lang w:val="fr-CA"/>
        </w:rPr>
        <w:t>’une meilleur</w:t>
      </w:r>
      <w:r w:rsidRPr="00F96196">
        <w:rPr>
          <w:lang w:val="fr-CA"/>
        </w:rPr>
        <w:t>e formation et d</w:t>
      </w:r>
      <w:r w:rsidR="00F96196" w:rsidRPr="00F96196">
        <w:rPr>
          <w:lang w:val="fr-CA"/>
        </w:rPr>
        <w:t>’</w:t>
      </w:r>
      <w:r w:rsidR="00B6018E" w:rsidRPr="00F96196">
        <w:rPr>
          <w:lang w:val="fr-CA"/>
        </w:rPr>
        <w:t xml:space="preserve">une </w:t>
      </w:r>
      <w:r w:rsidRPr="00F96196">
        <w:rPr>
          <w:lang w:val="fr-CA"/>
        </w:rPr>
        <w:t xml:space="preserve">expérience </w:t>
      </w:r>
      <w:r w:rsidR="00B6018E" w:rsidRPr="00F96196">
        <w:rPr>
          <w:lang w:val="fr-CA"/>
        </w:rPr>
        <w:t xml:space="preserve">plus poussée </w:t>
      </w:r>
      <w:r w:rsidRPr="00F96196">
        <w:rPr>
          <w:lang w:val="fr-CA"/>
        </w:rPr>
        <w:t xml:space="preserve">sera nécessaire. </w:t>
      </w:r>
    </w:p>
    <w:p w14:paraId="578B5032" w14:textId="4F52F78B" w:rsidR="00F57D02" w:rsidRPr="00F96196" w:rsidRDefault="00BD4EC9" w:rsidP="00BD4EC9">
      <w:pPr>
        <w:rPr>
          <w:rStyle w:val="eop"/>
          <w:lang w:val="fr-CA"/>
        </w:rPr>
      </w:pPr>
      <w:r w:rsidRPr="00F96196">
        <w:rPr>
          <w:lang w:val="fr-CA"/>
        </w:rPr>
        <w:t>Certaines de ces compétences émergentes dans la chaîne de valeur de l</w:t>
      </w:r>
      <w:r w:rsidR="00F96196" w:rsidRPr="00F96196">
        <w:rPr>
          <w:lang w:val="fr-CA"/>
        </w:rPr>
        <w:t>’</w:t>
      </w:r>
      <w:r w:rsidRPr="00F96196">
        <w:rPr>
          <w:lang w:val="fr-CA"/>
        </w:rPr>
        <w:t>électrification comprennent les aptitudes numériques, la connaissance de la fabrication avancée, le développement de logiciels pour l</w:t>
      </w:r>
      <w:r w:rsidR="00F96196" w:rsidRPr="00F96196">
        <w:rPr>
          <w:lang w:val="fr-CA"/>
        </w:rPr>
        <w:t>’</w:t>
      </w:r>
      <w:r w:rsidRPr="00F96196">
        <w:rPr>
          <w:lang w:val="fr-CA"/>
        </w:rPr>
        <w:t>électronique des véhicules et la conception de batteries. Par ailleurs, les compétences liées aux technologies des batteries et de la recharge, ainsi que celles qui concernent l</w:t>
      </w:r>
      <w:r w:rsidR="00F96196" w:rsidRPr="00F96196">
        <w:rPr>
          <w:lang w:val="fr-CA"/>
        </w:rPr>
        <w:t>’</w:t>
      </w:r>
      <w:r w:rsidRPr="00F96196">
        <w:rPr>
          <w:lang w:val="fr-CA"/>
        </w:rPr>
        <w:t>entretien et la réparation des VE et des infrastructures, devraient être très recherchées.</w:t>
      </w:r>
      <w:bookmarkEnd w:id="24"/>
      <w:r w:rsidRPr="00F96196">
        <w:rPr>
          <w:lang w:val="fr-CA"/>
        </w:rPr>
        <w:t xml:space="preserve"> </w:t>
      </w:r>
    </w:p>
    <w:p w14:paraId="019384B2" w14:textId="69396FC6" w:rsidR="38E9ADB1" w:rsidRPr="00F96196" w:rsidRDefault="00D276FD" w:rsidP="0B4D0709">
      <w:pPr>
        <w:rPr>
          <w:rStyle w:val="eop"/>
          <w:lang w:val="fr-CA"/>
        </w:rPr>
      </w:pPr>
      <w:bookmarkStart w:id="25" w:name="lt_pId043"/>
      <w:r w:rsidRPr="00F96196">
        <w:rPr>
          <w:rStyle w:val="eop"/>
          <w:b/>
          <w:bCs/>
          <w:lang w:val="fr-CA"/>
        </w:rPr>
        <w:t>Deuxième volet</w:t>
      </w:r>
      <w:r w:rsidRPr="00F96196">
        <w:rPr>
          <w:rStyle w:val="eop"/>
          <w:bCs/>
          <w:lang w:val="fr-CA"/>
        </w:rPr>
        <w:t xml:space="preserve"> </w:t>
      </w:r>
      <w:bookmarkEnd w:id="25"/>
    </w:p>
    <w:p w14:paraId="3E7C42D1" w14:textId="33EBD19E" w:rsidR="008867C2" w:rsidRPr="00F96196" w:rsidRDefault="008867C2" w:rsidP="008867C2">
      <w:pPr>
        <w:rPr>
          <w:lang w:val="fr-CA"/>
        </w:rPr>
      </w:pPr>
      <w:bookmarkStart w:id="26" w:name="lt_pId046"/>
      <w:r w:rsidRPr="00F96196">
        <w:rPr>
          <w:lang w:val="fr-CA"/>
        </w:rPr>
        <w:t>Nous comprenons et reconnaissons qu</w:t>
      </w:r>
      <w:r w:rsidR="00F96196" w:rsidRPr="00F96196">
        <w:rPr>
          <w:lang w:val="fr-CA"/>
        </w:rPr>
        <w:t>’</w:t>
      </w:r>
      <w:r w:rsidRPr="00F96196">
        <w:rPr>
          <w:lang w:val="fr-CA"/>
        </w:rPr>
        <w:t>il existe des établissements qui dispensent déjà avec succès des cours et des microcertifications axés sur le perfectionnement ou la formation des membres des secteurs de l</w:t>
      </w:r>
      <w:r w:rsidR="00F96196" w:rsidRPr="00F96196">
        <w:rPr>
          <w:lang w:val="fr-CA"/>
        </w:rPr>
        <w:t>’</w:t>
      </w:r>
      <w:r w:rsidRPr="00F96196">
        <w:rPr>
          <w:lang w:val="fr-CA"/>
        </w:rPr>
        <w:t>automobile et de la mobilité de l</w:t>
      </w:r>
      <w:r w:rsidR="00F96196" w:rsidRPr="00F96196">
        <w:rPr>
          <w:lang w:val="fr-CA"/>
        </w:rPr>
        <w:t>’</w:t>
      </w:r>
      <w:r w:rsidRPr="00F96196">
        <w:rPr>
          <w:lang w:val="fr-CA"/>
        </w:rPr>
        <w:t xml:space="preserve">Ontario. Le contenu produit dans le cadre du deuxième volet se </w:t>
      </w:r>
      <w:r w:rsidRPr="00F96196">
        <w:rPr>
          <w:lang w:val="fr-CA"/>
        </w:rPr>
        <w:lastRenderedPageBreak/>
        <w:t>concentrera sur celui qui existe déjà dans les secteurs de l</w:t>
      </w:r>
      <w:r w:rsidR="00F96196" w:rsidRPr="00F96196">
        <w:rPr>
          <w:lang w:val="fr-CA"/>
        </w:rPr>
        <w:t>’</w:t>
      </w:r>
      <w:r w:rsidRPr="00F96196">
        <w:rPr>
          <w:lang w:val="fr-CA"/>
        </w:rPr>
        <w:t xml:space="preserve">automobile et de la mobilité, lequel peut être modifié ou adapté en microcertifications pour la plateforme de </w:t>
      </w:r>
      <w:r w:rsidR="006F7245" w:rsidRPr="00F96196">
        <w:rPr>
          <w:lang w:val="fr-CA"/>
        </w:rPr>
        <w:t>renforcement des compétences</w:t>
      </w:r>
      <w:r w:rsidRPr="00F96196">
        <w:rPr>
          <w:lang w:val="fr-CA"/>
        </w:rPr>
        <w:t xml:space="preserve"> du ROIV. </w:t>
      </w:r>
    </w:p>
    <w:p w14:paraId="1F9E1BAE" w14:textId="0CEB7723" w:rsidR="00BD5E50" w:rsidRPr="00F96196" w:rsidRDefault="008867C2" w:rsidP="008867C2">
      <w:pPr>
        <w:rPr>
          <w:lang w:val="fr-CA"/>
        </w:rPr>
      </w:pPr>
      <w:r w:rsidRPr="00F96196">
        <w:rPr>
          <w:lang w:val="fr-CA"/>
        </w:rPr>
        <w:t>Les demandeurs doivent démontrer comment les microcertifications proposées seront pertinentes pour la main-d</w:t>
      </w:r>
      <w:r w:rsidR="00F96196" w:rsidRPr="00F96196">
        <w:rPr>
          <w:lang w:val="fr-CA"/>
        </w:rPr>
        <w:t>’</w:t>
      </w:r>
      <w:r w:rsidRPr="00F96196">
        <w:rPr>
          <w:lang w:val="fr-CA"/>
        </w:rPr>
        <w:t>œuvre expérimentée et comment ils prévoient modifier ou adapter le contenu existant pour combler des lacunes particulières, actuelles ou prévues, en matière de compétences dans l</w:t>
      </w:r>
      <w:r w:rsidR="00F96196" w:rsidRPr="00F96196">
        <w:rPr>
          <w:lang w:val="fr-CA"/>
        </w:rPr>
        <w:t>’</w:t>
      </w:r>
      <w:r w:rsidRPr="00F96196">
        <w:rPr>
          <w:lang w:val="fr-CA"/>
        </w:rPr>
        <w:t>industrie</w:t>
      </w:r>
      <w:r w:rsidR="00562D24" w:rsidRPr="00F96196">
        <w:rPr>
          <w:lang w:val="fr-CA"/>
        </w:rPr>
        <w:t>.</w:t>
      </w:r>
      <w:bookmarkEnd w:id="26"/>
      <w:r w:rsidR="00562D24" w:rsidRPr="00F96196">
        <w:rPr>
          <w:lang w:val="fr-CA"/>
        </w:rPr>
        <w:t xml:space="preserve"> </w:t>
      </w:r>
    </w:p>
    <w:p w14:paraId="15F8559A" w14:textId="79B4C474" w:rsidR="00246C58" w:rsidRPr="00F96196" w:rsidRDefault="00511CA6" w:rsidP="0B4D0709">
      <w:pPr>
        <w:rPr>
          <w:rStyle w:val="eop"/>
          <w:lang w:val="fr-CA"/>
        </w:rPr>
      </w:pPr>
      <w:bookmarkStart w:id="27" w:name="lt_pId047"/>
      <w:r w:rsidRPr="00F96196">
        <w:rPr>
          <w:lang w:val="fr-CA"/>
        </w:rPr>
        <w:t xml:space="preserve">Les demandeurs doivent également démontrer comment ils ont réussi à transmettre le contenu dans le passé, </w:t>
      </w:r>
      <w:r w:rsidR="006F7245" w:rsidRPr="00F96196">
        <w:rPr>
          <w:lang w:val="fr-CA"/>
        </w:rPr>
        <w:t>en ayant notamment recours aux</w:t>
      </w:r>
      <w:r w:rsidRPr="00F96196">
        <w:rPr>
          <w:lang w:val="fr-CA"/>
        </w:rPr>
        <w:t xml:space="preserve"> éléments suivants </w:t>
      </w:r>
      <w:bookmarkEnd w:id="27"/>
      <w:r w:rsidRPr="00F96196">
        <w:rPr>
          <w:lang w:val="fr-CA"/>
        </w:rPr>
        <w:t>:</w:t>
      </w:r>
    </w:p>
    <w:p w14:paraId="19B863B9" w14:textId="5E26CF25" w:rsidR="00511CA6" w:rsidRPr="00F96196" w:rsidRDefault="00511CA6" w:rsidP="00511CA6">
      <w:pPr>
        <w:pStyle w:val="Paragraphedeliste"/>
        <w:numPr>
          <w:ilvl w:val="0"/>
          <w:numId w:val="3"/>
        </w:numPr>
        <w:rPr>
          <w:rStyle w:val="eop"/>
          <w:lang w:val="fr-CA"/>
        </w:rPr>
      </w:pPr>
      <w:bookmarkStart w:id="28" w:name="lt_pId050"/>
      <w:r w:rsidRPr="00F96196">
        <w:rPr>
          <w:rStyle w:val="eop"/>
          <w:lang w:val="fr-CA"/>
        </w:rPr>
        <w:t>des témoignages d</w:t>
      </w:r>
      <w:r w:rsidR="00F96196" w:rsidRPr="00F96196">
        <w:rPr>
          <w:rStyle w:val="eop"/>
          <w:lang w:val="fr-CA"/>
        </w:rPr>
        <w:t>’</w:t>
      </w:r>
      <w:r w:rsidRPr="00F96196">
        <w:rPr>
          <w:rStyle w:val="eop"/>
          <w:lang w:val="fr-CA"/>
        </w:rPr>
        <w:t>anciens apprenants qui ont suivi les cours;</w:t>
      </w:r>
    </w:p>
    <w:p w14:paraId="51D6688D" w14:textId="3306B1B0" w:rsidR="00511CA6" w:rsidRPr="00F96196" w:rsidRDefault="00511CA6" w:rsidP="00511CA6">
      <w:pPr>
        <w:pStyle w:val="Paragraphedeliste"/>
        <w:numPr>
          <w:ilvl w:val="0"/>
          <w:numId w:val="3"/>
        </w:numPr>
        <w:rPr>
          <w:rStyle w:val="eop"/>
          <w:lang w:val="fr-CA"/>
        </w:rPr>
      </w:pPr>
      <w:r w:rsidRPr="00F96196">
        <w:rPr>
          <w:rStyle w:val="eop"/>
          <w:lang w:val="fr-CA"/>
        </w:rPr>
        <w:t>des indicateurs détaillant le nombre de participants et d</w:t>
      </w:r>
      <w:r w:rsidR="00F96196" w:rsidRPr="00F96196">
        <w:rPr>
          <w:rStyle w:val="eop"/>
          <w:lang w:val="fr-CA"/>
        </w:rPr>
        <w:t>’</w:t>
      </w:r>
      <w:r w:rsidRPr="00F96196">
        <w:rPr>
          <w:rStyle w:val="eop"/>
          <w:lang w:val="fr-CA"/>
        </w:rPr>
        <w:t>inscriptions, ainsi que les résultats obtenus;</w:t>
      </w:r>
    </w:p>
    <w:p w14:paraId="4F7914E3" w14:textId="3FEE3716" w:rsidR="4D484723" w:rsidRPr="00F96196" w:rsidRDefault="00511CA6" w:rsidP="00511CA6">
      <w:pPr>
        <w:pStyle w:val="Paragraphedeliste"/>
        <w:numPr>
          <w:ilvl w:val="0"/>
          <w:numId w:val="3"/>
        </w:numPr>
        <w:rPr>
          <w:rStyle w:val="eop"/>
          <w:lang w:val="fr-CA"/>
        </w:rPr>
      </w:pPr>
      <w:r w:rsidRPr="00F96196">
        <w:rPr>
          <w:rStyle w:val="eop"/>
          <w:lang w:val="fr-CA"/>
        </w:rPr>
        <w:t>des recherches démontrant le besoin ou l</w:t>
      </w:r>
      <w:r w:rsidR="00F96196" w:rsidRPr="00F96196">
        <w:rPr>
          <w:rStyle w:val="eop"/>
          <w:lang w:val="fr-CA"/>
        </w:rPr>
        <w:t>’</w:t>
      </w:r>
      <w:r w:rsidRPr="00F96196">
        <w:rPr>
          <w:rStyle w:val="eop"/>
          <w:lang w:val="fr-CA"/>
        </w:rPr>
        <w:t xml:space="preserve">impact </w:t>
      </w:r>
      <w:r w:rsidR="006F7245" w:rsidRPr="00F96196">
        <w:rPr>
          <w:rStyle w:val="eop"/>
          <w:lang w:val="fr-CA"/>
        </w:rPr>
        <w:t>prévu</w:t>
      </w:r>
      <w:r w:rsidRPr="00F96196">
        <w:rPr>
          <w:rStyle w:val="eop"/>
          <w:lang w:val="fr-CA"/>
        </w:rPr>
        <w:t xml:space="preserve"> sur la main-d</w:t>
      </w:r>
      <w:r w:rsidR="00F96196" w:rsidRPr="00F96196">
        <w:rPr>
          <w:rStyle w:val="eop"/>
          <w:lang w:val="fr-CA"/>
        </w:rPr>
        <w:t>’</w:t>
      </w:r>
      <w:r w:rsidRPr="00F96196">
        <w:rPr>
          <w:rStyle w:val="eop"/>
          <w:lang w:val="fr-CA"/>
        </w:rPr>
        <w:t>œuvre des secteurs de l</w:t>
      </w:r>
      <w:r w:rsidR="00F96196" w:rsidRPr="00F96196">
        <w:rPr>
          <w:rStyle w:val="eop"/>
          <w:lang w:val="fr-CA"/>
        </w:rPr>
        <w:t>’</w:t>
      </w:r>
      <w:r w:rsidRPr="00F96196">
        <w:rPr>
          <w:rStyle w:val="eop"/>
          <w:lang w:val="fr-CA"/>
        </w:rPr>
        <w:t>automobile et de la mobilité.</w:t>
      </w:r>
      <w:bookmarkEnd w:id="28"/>
    </w:p>
    <w:p w14:paraId="0D91D887" w14:textId="7153CDAD" w:rsidR="25488DB4" w:rsidRPr="00F96196" w:rsidRDefault="00F3511B" w:rsidP="0B4D0709">
      <w:pPr>
        <w:rPr>
          <w:rStyle w:val="eop"/>
          <w:b/>
          <w:bCs/>
          <w:lang w:val="fr-CA"/>
        </w:rPr>
      </w:pPr>
      <w:bookmarkStart w:id="29" w:name="lt_pId051"/>
      <w:r w:rsidRPr="00F96196">
        <w:rPr>
          <w:rStyle w:val="eop"/>
          <w:b/>
          <w:bCs/>
          <w:lang w:val="fr-CA"/>
        </w:rPr>
        <w:t>Troisième volet</w:t>
      </w:r>
      <w:r w:rsidRPr="00F96196">
        <w:rPr>
          <w:rStyle w:val="eop"/>
          <w:bCs/>
          <w:lang w:val="fr-CA"/>
        </w:rPr>
        <w:t xml:space="preserve"> </w:t>
      </w:r>
      <w:bookmarkEnd w:id="29"/>
    </w:p>
    <w:p w14:paraId="2CB3F02F" w14:textId="68CA73BE" w:rsidR="00DF566F" w:rsidRPr="00F96196" w:rsidRDefault="00DF566F" w:rsidP="00DF566F">
      <w:pPr>
        <w:rPr>
          <w:rStyle w:val="eop"/>
          <w:lang w:val="fr-CA"/>
        </w:rPr>
      </w:pPr>
      <w:bookmarkStart w:id="30" w:name="lt_pId055"/>
      <w:r w:rsidRPr="00F96196">
        <w:rPr>
          <w:rStyle w:val="eop"/>
          <w:lang w:val="fr-CA"/>
        </w:rPr>
        <w:t>Une partie des initiatives de développement des compétences, des talents et de la main-d</w:t>
      </w:r>
      <w:r w:rsidR="00F96196" w:rsidRPr="00F96196">
        <w:rPr>
          <w:rStyle w:val="eop"/>
          <w:lang w:val="fr-CA"/>
        </w:rPr>
        <w:t>’</w:t>
      </w:r>
      <w:r w:rsidRPr="00F96196">
        <w:rPr>
          <w:rStyle w:val="eop"/>
          <w:lang w:val="fr-CA"/>
        </w:rPr>
        <w:t>œuvre du ROIV est axée sur le perfectionnement et le maintien de la main-d</w:t>
      </w:r>
      <w:r w:rsidR="00F96196" w:rsidRPr="00F96196">
        <w:rPr>
          <w:rStyle w:val="eop"/>
          <w:lang w:val="fr-CA"/>
        </w:rPr>
        <w:t>’</w:t>
      </w:r>
      <w:r w:rsidRPr="00F96196">
        <w:rPr>
          <w:rStyle w:val="eop"/>
          <w:lang w:val="fr-CA"/>
        </w:rPr>
        <w:t>œuvre, ainsi que sur l</w:t>
      </w:r>
      <w:r w:rsidR="00F96196" w:rsidRPr="00F96196">
        <w:rPr>
          <w:rStyle w:val="eop"/>
          <w:lang w:val="fr-CA"/>
        </w:rPr>
        <w:t>’</w:t>
      </w:r>
      <w:r w:rsidRPr="00F96196">
        <w:rPr>
          <w:rStyle w:val="eop"/>
          <w:lang w:val="fr-CA"/>
        </w:rPr>
        <w:t>équité, la diversité et l</w:t>
      </w:r>
      <w:r w:rsidR="00F96196" w:rsidRPr="00F96196">
        <w:rPr>
          <w:rStyle w:val="eop"/>
          <w:lang w:val="fr-CA"/>
        </w:rPr>
        <w:t>’</w:t>
      </w:r>
      <w:r w:rsidRPr="00F96196">
        <w:rPr>
          <w:rStyle w:val="eop"/>
          <w:lang w:val="fr-CA"/>
        </w:rPr>
        <w:t>inclusion au sein de l</w:t>
      </w:r>
      <w:r w:rsidR="00F96196" w:rsidRPr="00F96196">
        <w:rPr>
          <w:rStyle w:val="eop"/>
          <w:lang w:val="fr-CA"/>
        </w:rPr>
        <w:t>’</w:t>
      </w:r>
      <w:r w:rsidRPr="00F96196">
        <w:rPr>
          <w:rStyle w:val="eop"/>
          <w:lang w:val="fr-CA"/>
        </w:rPr>
        <w:t>industrie. Dans cette optique, nous reconnaissons la nécessité de préparer la main-d</w:t>
      </w:r>
      <w:r w:rsidR="00F96196" w:rsidRPr="00F96196">
        <w:rPr>
          <w:rStyle w:val="eop"/>
          <w:lang w:val="fr-CA"/>
        </w:rPr>
        <w:t>’</w:t>
      </w:r>
      <w:r w:rsidRPr="00F96196">
        <w:rPr>
          <w:rStyle w:val="eop"/>
          <w:lang w:val="fr-CA"/>
        </w:rPr>
        <w:t>œuvre du secteur de l</w:t>
      </w:r>
      <w:r w:rsidR="00F96196" w:rsidRPr="00F96196">
        <w:rPr>
          <w:rStyle w:val="eop"/>
          <w:lang w:val="fr-CA"/>
        </w:rPr>
        <w:t>’</w:t>
      </w:r>
      <w:r w:rsidRPr="00F96196">
        <w:rPr>
          <w:rStyle w:val="eop"/>
          <w:lang w:val="fr-CA"/>
        </w:rPr>
        <w:t>automobile et de la mobilité de l</w:t>
      </w:r>
      <w:r w:rsidR="00F96196" w:rsidRPr="00F96196">
        <w:rPr>
          <w:rStyle w:val="eop"/>
          <w:lang w:val="fr-CA"/>
        </w:rPr>
        <w:t>’</w:t>
      </w:r>
      <w:r w:rsidRPr="00F96196">
        <w:rPr>
          <w:rStyle w:val="eop"/>
          <w:lang w:val="fr-CA"/>
        </w:rPr>
        <w:t>Ontario pour sa réussite</w:t>
      </w:r>
      <w:r w:rsidR="00B6018E" w:rsidRPr="00F96196">
        <w:rPr>
          <w:rStyle w:val="eop"/>
          <w:lang w:val="fr-CA"/>
        </w:rPr>
        <w:t>,</w:t>
      </w:r>
      <w:r w:rsidRPr="00F96196">
        <w:rPr>
          <w:rStyle w:val="eop"/>
          <w:lang w:val="fr-CA"/>
        </w:rPr>
        <w:t xml:space="preserve"> lorsqu</w:t>
      </w:r>
      <w:r w:rsidR="00F96196" w:rsidRPr="00F96196">
        <w:rPr>
          <w:rStyle w:val="eop"/>
          <w:lang w:val="fr-CA"/>
        </w:rPr>
        <w:t>’</w:t>
      </w:r>
      <w:r w:rsidRPr="00F96196">
        <w:rPr>
          <w:rStyle w:val="eop"/>
          <w:lang w:val="fr-CA"/>
        </w:rPr>
        <w:t>il s</w:t>
      </w:r>
      <w:r w:rsidR="00F96196" w:rsidRPr="00F96196">
        <w:rPr>
          <w:rStyle w:val="eop"/>
          <w:lang w:val="fr-CA"/>
        </w:rPr>
        <w:t>’</w:t>
      </w:r>
      <w:r w:rsidRPr="00F96196">
        <w:rPr>
          <w:rStyle w:val="eop"/>
          <w:lang w:val="fr-CA"/>
        </w:rPr>
        <w:t>agit d</w:t>
      </w:r>
      <w:r w:rsidR="00F96196" w:rsidRPr="00F96196">
        <w:rPr>
          <w:rStyle w:val="eop"/>
          <w:lang w:val="fr-CA"/>
        </w:rPr>
        <w:t>’</w:t>
      </w:r>
      <w:r w:rsidRPr="00F96196">
        <w:rPr>
          <w:rStyle w:val="eop"/>
          <w:lang w:val="fr-CA"/>
        </w:rPr>
        <w:t>environnements d</w:t>
      </w:r>
      <w:r w:rsidR="00F96196" w:rsidRPr="00F96196">
        <w:rPr>
          <w:rStyle w:val="eop"/>
          <w:lang w:val="fr-CA"/>
        </w:rPr>
        <w:t>’</w:t>
      </w:r>
      <w:r w:rsidRPr="00F96196">
        <w:rPr>
          <w:rStyle w:val="eop"/>
          <w:lang w:val="fr-CA"/>
        </w:rPr>
        <w:t xml:space="preserve">apprentissage en ligne et virtuels. </w:t>
      </w:r>
    </w:p>
    <w:p w14:paraId="6B5DC8AF" w14:textId="6A9D8F5B" w:rsidR="00EB68EE" w:rsidRPr="00F96196" w:rsidRDefault="00DF566F" w:rsidP="00DF566F">
      <w:pPr>
        <w:rPr>
          <w:rStyle w:val="eop"/>
          <w:lang w:val="fr-CA"/>
        </w:rPr>
      </w:pPr>
      <w:r w:rsidRPr="00F96196">
        <w:rPr>
          <w:rStyle w:val="eop"/>
          <w:lang w:val="fr-CA"/>
        </w:rPr>
        <w:t>De nombreux employés des secteurs de l</w:t>
      </w:r>
      <w:r w:rsidR="00F96196" w:rsidRPr="00F96196">
        <w:rPr>
          <w:rStyle w:val="eop"/>
          <w:lang w:val="fr-CA"/>
        </w:rPr>
        <w:t>’</w:t>
      </w:r>
      <w:r w:rsidRPr="00F96196">
        <w:rPr>
          <w:rStyle w:val="eop"/>
          <w:lang w:val="fr-CA"/>
        </w:rPr>
        <w:t>automobile et de la mobilité ont peu d</w:t>
      </w:r>
      <w:r w:rsidR="00F96196" w:rsidRPr="00F96196">
        <w:rPr>
          <w:rStyle w:val="eop"/>
          <w:lang w:val="fr-CA"/>
        </w:rPr>
        <w:t>’</w:t>
      </w:r>
      <w:r w:rsidRPr="00F96196">
        <w:rPr>
          <w:rStyle w:val="eop"/>
          <w:lang w:val="fr-CA"/>
        </w:rPr>
        <w:t>expérience</w:t>
      </w:r>
      <w:r w:rsidR="00B6018E" w:rsidRPr="00F96196">
        <w:rPr>
          <w:rStyle w:val="eop"/>
          <w:lang w:val="fr-CA"/>
        </w:rPr>
        <w:t xml:space="preserve">, voire aucune, </w:t>
      </w:r>
      <w:r w:rsidRPr="00F96196">
        <w:rPr>
          <w:rStyle w:val="eop"/>
          <w:lang w:val="fr-CA"/>
        </w:rPr>
        <w:t>en microcertifications, systèmes de gestion de l</w:t>
      </w:r>
      <w:r w:rsidR="00F96196" w:rsidRPr="00F96196">
        <w:rPr>
          <w:rStyle w:val="eop"/>
          <w:lang w:val="fr-CA"/>
        </w:rPr>
        <w:t>’</w:t>
      </w:r>
      <w:r w:rsidRPr="00F96196">
        <w:rPr>
          <w:rStyle w:val="eop"/>
          <w:lang w:val="fr-CA"/>
        </w:rPr>
        <w:t>apprentissage ou apprentissage en ligne. Les demandeurs qui proposent des microcertifications dans le cadre du troisième volet doivent faire preuve de créativité lorsqu</w:t>
      </w:r>
      <w:r w:rsidR="00F96196" w:rsidRPr="00F96196">
        <w:rPr>
          <w:rStyle w:val="eop"/>
          <w:lang w:val="fr-CA"/>
        </w:rPr>
        <w:t>’</w:t>
      </w:r>
      <w:r w:rsidRPr="00F96196">
        <w:rPr>
          <w:rStyle w:val="eop"/>
          <w:lang w:val="fr-CA"/>
        </w:rPr>
        <w:t xml:space="preserve">ils examinent le contenu et les sujets </w:t>
      </w:r>
      <w:r w:rsidR="00B6018E" w:rsidRPr="00F96196">
        <w:rPr>
          <w:rStyle w:val="eop"/>
          <w:lang w:val="fr-CA"/>
        </w:rPr>
        <w:t xml:space="preserve">abordés </w:t>
      </w:r>
      <w:r w:rsidRPr="00F96196">
        <w:rPr>
          <w:rStyle w:val="eop"/>
          <w:lang w:val="fr-CA"/>
        </w:rPr>
        <w:t>afin de soutenir la préparation à l</w:t>
      </w:r>
      <w:r w:rsidR="00F96196" w:rsidRPr="00F96196">
        <w:rPr>
          <w:rStyle w:val="eop"/>
          <w:lang w:val="fr-CA"/>
        </w:rPr>
        <w:t>’</w:t>
      </w:r>
      <w:r w:rsidRPr="00F96196">
        <w:rPr>
          <w:rStyle w:val="eop"/>
          <w:lang w:val="fr-CA"/>
        </w:rPr>
        <w:t>apprentissage aux adultes</w:t>
      </w:r>
      <w:r w:rsidR="0048754B" w:rsidRPr="00F96196">
        <w:rPr>
          <w:rStyle w:val="eop"/>
          <w:lang w:val="fr-CA"/>
        </w:rPr>
        <w:t>.</w:t>
      </w:r>
      <w:bookmarkEnd w:id="30"/>
      <w:r w:rsidR="0048754B" w:rsidRPr="00F96196">
        <w:rPr>
          <w:rStyle w:val="eop"/>
          <w:lang w:val="fr-CA"/>
        </w:rPr>
        <w:t xml:space="preserve"> </w:t>
      </w:r>
    </w:p>
    <w:p w14:paraId="5841C600" w14:textId="54BF9A55" w:rsidR="005D3D3B" w:rsidRPr="00F96196" w:rsidRDefault="005D3D3B" w:rsidP="005D3D3B">
      <w:pPr>
        <w:rPr>
          <w:lang w:val="fr-CA"/>
        </w:rPr>
      </w:pPr>
      <w:bookmarkStart w:id="31" w:name="lt_pId058"/>
      <w:r w:rsidRPr="00F96196">
        <w:rPr>
          <w:lang w:val="fr-CA"/>
        </w:rPr>
        <w:t>Les demandeurs doivent également démontrer qu</w:t>
      </w:r>
      <w:r w:rsidR="00F96196" w:rsidRPr="00F96196">
        <w:rPr>
          <w:lang w:val="fr-CA"/>
        </w:rPr>
        <w:t>’</w:t>
      </w:r>
      <w:r w:rsidRPr="00F96196">
        <w:rPr>
          <w:lang w:val="fr-CA"/>
        </w:rPr>
        <w:t>ils ont effectué des recherches et justifié la pertinence et la valeur des microcertifications proposées pour la main-d</w:t>
      </w:r>
      <w:r w:rsidR="00F96196" w:rsidRPr="00F96196">
        <w:rPr>
          <w:lang w:val="fr-CA"/>
        </w:rPr>
        <w:t>’</w:t>
      </w:r>
      <w:r w:rsidRPr="00F96196">
        <w:rPr>
          <w:lang w:val="fr-CA"/>
        </w:rPr>
        <w:t>œuvre expérimentée et indiquer les domaines où des besoins précis sont constatés au sein de l</w:t>
      </w:r>
      <w:r w:rsidR="00F96196" w:rsidRPr="00F96196">
        <w:rPr>
          <w:lang w:val="fr-CA"/>
        </w:rPr>
        <w:t>’</w:t>
      </w:r>
      <w:r w:rsidRPr="00F96196">
        <w:rPr>
          <w:lang w:val="fr-CA"/>
        </w:rPr>
        <w:t xml:space="preserve">industrie. Cela pourrait comprendre des microcertifications </w:t>
      </w:r>
      <w:r w:rsidR="00756948" w:rsidRPr="00F96196">
        <w:rPr>
          <w:lang w:val="fr-CA"/>
        </w:rPr>
        <w:t>comportant des s</w:t>
      </w:r>
      <w:r w:rsidRPr="00F96196">
        <w:rPr>
          <w:lang w:val="fr-CA"/>
        </w:rPr>
        <w:t xml:space="preserve">ujets </w:t>
      </w:r>
      <w:r w:rsidR="00756948" w:rsidRPr="00F96196">
        <w:rPr>
          <w:lang w:val="fr-CA"/>
        </w:rPr>
        <w:t>permett</w:t>
      </w:r>
      <w:r w:rsidR="00B6018E" w:rsidRPr="00F96196">
        <w:rPr>
          <w:lang w:val="fr-CA"/>
        </w:rPr>
        <w:t>a</w:t>
      </w:r>
      <w:r w:rsidR="00756948" w:rsidRPr="00F96196">
        <w:rPr>
          <w:lang w:val="fr-CA"/>
        </w:rPr>
        <w:t>nt d’établir l</w:t>
      </w:r>
      <w:r w:rsidRPr="00F96196">
        <w:rPr>
          <w:lang w:val="fr-CA"/>
        </w:rPr>
        <w:t xml:space="preserve">e niveau, comme </w:t>
      </w:r>
      <w:r w:rsidR="00F96196" w:rsidRPr="00F96196">
        <w:rPr>
          <w:lang w:val="fr-CA"/>
        </w:rPr>
        <w:t>« </w:t>
      </w:r>
      <w:r w:rsidRPr="00F96196">
        <w:rPr>
          <w:lang w:val="fr-CA"/>
        </w:rPr>
        <w:t>Qu</w:t>
      </w:r>
      <w:r w:rsidR="00F96196" w:rsidRPr="00F96196">
        <w:rPr>
          <w:lang w:val="fr-CA"/>
        </w:rPr>
        <w:t>’est-ce qu’</w:t>
      </w:r>
      <w:r w:rsidRPr="00F96196">
        <w:rPr>
          <w:lang w:val="fr-CA"/>
        </w:rPr>
        <w:t>un VE?</w:t>
      </w:r>
      <w:r w:rsidR="00F96196" w:rsidRPr="00F96196">
        <w:rPr>
          <w:lang w:val="fr-CA"/>
        </w:rPr>
        <w:t> »</w:t>
      </w:r>
      <w:r w:rsidRPr="00F96196">
        <w:rPr>
          <w:lang w:val="fr-CA"/>
        </w:rPr>
        <w:t xml:space="preserve"> ou </w:t>
      </w:r>
      <w:r w:rsidR="00F96196" w:rsidRPr="00F96196">
        <w:rPr>
          <w:lang w:val="fr-CA"/>
        </w:rPr>
        <w:t>« </w:t>
      </w:r>
      <w:r w:rsidRPr="00F96196">
        <w:rPr>
          <w:lang w:val="fr-CA"/>
        </w:rPr>
        <w:t>Quels sont les changements anticipés dans le secteur?</w:t>
      </w:r>
      <w:r w:rsidR="00F96196" w:rsidRPr="00F96196">
        <w:rPr>
          <w:lang w:val="fr-CA"/>
        </w:rPr>
        <w:t> »</w:t>
      </w:r>
      <w:r w:rsidRPr="00F96196">
        <w:rPr>
          <w:lang w:val="fr-CA"/>
        </w:rPr>
        <w:t xml:space="preserve">, etc. </w:t>
      </w:r>
    </w:p>
    <w:p w14:paraId="2323CF2E" w14:textId="64C67CA6" w:rsidR="00B54755" w:rsidRPr="00F96196" w:rsidRDefault="005D3D3B" w:rsidP="005D3D3B">
      <w:pPr>
        <w:rPr>
          <w:rStyle w:val="eop"/>
          <w:lang w:val="fr-CA"/>
        </w:rPr>
      </w:pPr>
      <w:r w:rsidRPr="00F96196">
        <w:rPr>
          <w:lang w:val="fr-CA"/>
        </w:rPr>
        <w:t>Les demandeurs sont également encouragés à envisager un contenu visant à faire progresser les initiatives en matière d</w:t>
      </w:r>
      <w:r w:rsidR="00F96196" w:rsidRPr="00F96196">
        <w:rPr>
          <w:lang w:val="fr-CA"/>
        </w:rPr>
        <w:t>’</w:t>
      </w:r>
      <w:r w:rsidRPr="00F96196">
        <w:rPr>
          <w:lang w:val="fr-CA"/>
        </w:rPr>
        <w:t>équité, de diversité et d</w:t>
      </w:r>
      <w:r w:rsidR="00F96196" w:rsidRPr="00F96196">
        <w:rPr>
          <w:lang w:val="fr-CA"/>
        </w:rPr>
        <w:t>’</w:t>
      </w:r>
      <w:r w:rsidRPr="00F96196">
        <w:rPr>
          <w:lang w:val="fr-CA"/>
        </w:rPr>
        <w:t>inclusion (par exemple</w:t>
      </w:r>
      <w:r w:rsidR="00F96196" w:rsidRPr="00F96196">
        <w:rPr>
          <w:lang w:val="fr-CA"/>
        </w:rPr>
        <w:t> </w:t>
      </w:r>
      <w:r w:rsidRPr="00F96196">
        <w:rPr>
          <w:lang w:val="fr-CA"/>
        </w:rPr>
        <w:t>: la diversité des genres dans l</w:t>
      </w:r>
      <w:r w:rsidR="00F96196" w:rsidRPr="00F96196">
        <w:rPr>
          <w:lang w:val="fr-CA"/>
        </w:rPr>
        <w:t>’</w:t>
      </w:r>
      <w:r w:rsidRPr="00F96196">
        <w:rPr>
          <w:lang w:val="fr-CA"/>
        </w:rPr>
        <w:t>automobile, la manière dont les gestionnaires peuvent améliorer le recrutement, la rétention et la promotion des groupes en quête d</w:t>
      </w:r>
      <w:r w:rsidR="00F96196" w:rsidRPr="00F96196">
        <w:rPr>
          <w:lang w:val="fr-CA"/>
        </w:rPr>
        <w:t>’</w:t>
      </w:r>
      <w:r w:rsidRPr="00F96196">
        <w:rPr>
          <w:lang w:val="fr-CA"/>
        </w:rPr>
        <w:t>équité, etc</w:t>
      </w:r>
      <w:r w:rsidR="00AE0A08" w:rsidRPr="00F96196">
        <w:rPr>
          <w:rFonts w:cstheme="minorHAnsi"/>
          <w:lang w:val="fr-CA"/>
        </w:rPr>
        <w:t>.).</w:t>
      </w:r>
      <w:bookmarkEnd w:id="31"/>
    </w:p>
    <w:p w14:paraId="51D22A07" w14:textId="79CF52FD" w:rsidR="008D76D8" w:rsidRPr="00F96196" w:rsidRDefault="00643A6F" w:rsidP="008D76D8">
      <w:pPr>
        <w:rPr>
          <w:b/>
          <w:bCs/>
          <w:lang w:val="fr-CA"/>
        </w:rPr>
      </w:pPr>
      <w:bookmarkStart w:id="32" w:name="lt_pId059"/>
      <w:r w:rsidRPr="00F96196">
        <w:rPr>
          <w:b/>
          <w:bCs/>
          <w:lang w:val="fr-CA"/>
        </w:rPr>
        <w:t>Développement et présentation du contenu</w:t>
      </w:r>
      <w:bookmarkEnd w:id="32"/>
    </w:p>
    <w:p w14:paraId="04D92428" w14:textId="05993398" w:rsidR="008F06DF" w:rsidRPr="00F96196" w:rsidRDefault="00336330" w:rsidP="008F06DF">
      <w:pPr>
        <w:rPr>
          <w:lang w:val="fr-CA"/>
        </w:rPr>
      </w:pPr>
      <w:bookmarkStart w:id="33" w:name="lt_pId060"/>
      <w:r w:rsidRPr="00F96196">
        <w:rPr>
          <w:lang w:val="fr-CA"/>
        </w:rPr>
        <w:t xml:space="preserve">Les demandeurs retenus travailleront à la conception et à la mise en </w:t>
      </w:r>
      <w:r w:rsidR="00756948" w:rsidRPr="00F96196">
        <w:rPr>
          <w:lang w:val="fr-CA"/>
        </w:rPr>
        <w:t>œuvre</w:t>
      </w:r>
      <w:r w:rsidRPr="00F96196">
        <w:rPr>
          <w:lang w:val="fr-CA"/>
        </w:rPr>
        <w:t xml:space="preserve"> du contenu d’un cours adapté aux secteurs de l’automobile et de la mobilité qui favorise l’équité, la diversité et l’inclusion (EDI) dans l’industrie, à l’intention de la main-d’œuvre de toutes les régions de l’Ontario.</w:t>
      </w:r>
      <w:bookmarkEnd w:id="33"/>
      <w:r w:rsidRPr="00F96196">
        <w:rPr>
          <w:lang w:val="fr-CA"/>
        </w:rPr>
        <w:t xml:space="preserve"> </w:t>
      </w:r>
      <w:bookmarkStart w:id="34" w:name="lt_pId061"/>
      <w:r w:rsidR="00290243" w:rsidRPr="00F96196">
        <w:rPr>
          <w:lang w:val="fr-CA"/>
        </w:rPr>
        <w:t xml:space="preserve">Le ROIV exige des demandeurs qu’ils élaborent un programme comprenant des plans de leçons et des activités inclusives, </w:t>
      </w:r>
      <w:r w:rsidR="00290243" w:rsidRPr="00F96196">
        <w:rPr>
          <w:lang w:val="fr-CA"/>
        </w:rPr>
        <w:lastRenderedPageBreak/>
        <w:t>dans le cadre du Programme de partenariats en matière de contenu.</w:t>
      </w:r>
      <w:bookmarkEnd w:id="34"/>
      <w:r w:rsidRPr="00F96196">
        <w:rPr>
          <w:lang w:val="fr-CA"/>
        </w:rPr>
        <w:t xml:space="preserve"> </w:t>
      </w:r>
      <w:bookmarkStart w:id="35" w:name="lt_pId062"/>
      <w:r w:rsidR="00322507" w:rsidRPr="00F96196">
        <w:rPr>
          <w:lang w:val="fr-CA"/>
        </w:rPr>
        <w:t>Ce plan doit être signé et approuvé par le ROIV avant l’étape de développement et de mise en œuvre.</w:t>
      </w:r>
      <w:bookmarkEnd w:id="35"/>
      <w:r w:rsidRPr="00F96196">
        <w:rPr>
          <w:lang w:val="fr-CA"/>
        </w:rPr>
        <w:t xml:space="preserve"> </w:t>
      </w:r>
    </w:p>
    <w:p w14:paraId="6E2C71E8" w14:textId="46117C1A" w:rsidR="00912948" w:rsidRPr="00F96196" w:rsidRDefault="00000000" w:rsidP="00912948">
      <w:pPr>
        <w:rPr>
          <w:lang w:val="fr-CA"/>
        </w:rPr>
      </w:pPr>
      <w:bookmarkStart w:id="36" w:name="lt_pId063"/>
      <w:r w:rsidRPr="00F96196">
        <w:rPr>
          <w:lang w:val="fr-CA"/>
        </w:rPr>
        <w:t>Plus précisément, le contenu du programme doit :</w:t>
      </w:r>
      <w:bookmarkEnd w:id="36"/>
    </w:p>
    <w:p w14:paraId="5925E884" w14:textId="62E61C11" w:rsidR="00756948" w:rsidRPr="00F96196" w:rsidRDefault="00756948" w:rsidP="00756948">
      <w:pPr>
        <w:pStyle w:val="Paragraphedeliste"/>
        <w:numPr>
          <w:ilvl w:val="0"/>
          <w:numId w:val="10"/>
        </w:numPr>
        <w:rPr>
          <w:lang w:val="fr-CA"/>
        </w:rPr>
      </w:pPr>
      <w:bookmarkStart w:id="37" w:name="lt_pId069"/>
      <w:r w:rsidRPr="00F96196">
        <w:rPr>
          <w:lang w:val="fr-CA"/>
        </w:rPr>
        <w:t>être adapté à la main-d</w:t>
      </w:r>
      <w:r w:rsidR="00F96196" w:rsidRPr="00F96196">
        <w:rPr>
          <w:lang w:val="fr-CA"/>
        </w:rPr>
        <w:t>’</w:t>
      </w:r>
      <w:r w:rsidRPr="00F96196">
        <w:rPr>
          <w:lang w:val="fr-CA"/>
        </w:rPr>
        <w:t>œuvre des secteurs de l</w:t>
      </w:r>
      <w:r w:rsidR="00F96196" w:rsidRPr="00F96196">
        <w:rPr>
          <w:lang w:val="fr-CA"/>
        </w:rPr>
        <w:t>’</w:t>
      </w:r>
      <w:r w:rsidRPr="00F96196">
        <w:rPr>
          <w:lang w:val="fr-CA"/>
        </w:rPr>
        <w:t>automobile et de la mobilité de l</w:t>
      </w:r>
      <w:r w:rsidR="00F96196" w:rsidRPr="00F96196">
        <w:rPr>
          <w:lang w:val="fr-CA"/>
        </w:rPr>
        <w:t>’</w:t>
      </w:r>
      <w:r w:rsidRPr="00F96196">
        <w:rPr>
          <w:lang w:val="fr-CA"/>
        </w:rPr>
        <w:t>Ontario et combler le fossé entre ces secteurs et les lacunes reconnues en matière de compétences</w:t>
      </w:r>
      <w:r w:rsidR="00B6018E" w:rsidRPr="00F96196">
        <w:rPr>
          <w:lang w:val="fr-CA"/>
        </w:rPr>
        <w:t>;</w:t>
      </w:r>
    </w:p>
    <w:p w14:paraId="1E55F482" w14:textId="28889973" w:rsidR="00756948" w:rsidRPr="00F96196" w:rsidRDefault="00756948" w:rsidP="00756948">
      <w:pPr>
        <w:pStyle w:val="Paragraphedeliste"/>
        <w:numPr>
          <w:ilvl w:val="0"/>
          <w:numId w:val="10"/>
        </w:numPr>
        <w:rPr>
          <w:lang w:val="fr-CA"/>
        </w:rPr>
      </w:pPr>
      <w:r w:rsidRPr="00F96196">
        <w:rPr>
          <w:lang w:val="fr-CA"/>
        </w:rPr>
        <w:t>être élaboré suivant une approche fondée sur les compétences, donnant aux utilisateurs la possibilité de démontrer qu</w:t>
      </w:r>
      <w:r w:rsidR="00F96196" w:rsidRPr="00F96196">
        <w:rPr>
          <w:lang w:val="fr-CA"/>
        </w:rPr>
        <w:t>’</w:t>
      </w:r>
      <w:r w:rsidRPr="00F96196">
        <w:rPr>
          <w:lang w:val="fr-CA"/>
        </w:rPr>
        <w:t>ils maîtrisent les compétences acquises</w:t>
      </w:r>
      <w:r w:rsidR="00B6018E" w:rsidRPr="00F96196">
        <w:rPr>
          <w:lang w:val="fr-CA"/>
        </w:rPr>
        <w:t>;</w:t>
      </w:r>
    </w:p>
    <w:p w14:paraId="6291EFEC" w14:textId="4E20F147" w:rsidR="00756948" w:rsidRPr="00F96196" w:rsidRDefault="00756948" w:rsidP="00756948">
      <w:pPr>
        <w:pStyle w:val="Paragraphedeliste"/>
        <w:numPr>
          <w:ilvl w:val="0"/>
          <w:numId w:val="10"/>
        </w:numPr>
        <w:rPr>
          <w:lang w:val="fr-CA"/>
        </w:rPr>
      </w:pPr>
      <w:r w:rsidRPr="00F96196">
        <w:rPr>
          <w:lang w:val="fr-CA"/>
        </w:rPr>
        <w:t>veiller à ce que les types de contenus proposés soient variés (p. ex. éléments interactifs et pratiques, contenu succinct associé à des éléments de cours plus longs, forums de discussion communautaires, tests à des étapes précises du parcours de formation) afin que la plateforme soit aussi accessible que possible et qu</w:t>
      </w:r>
      <w:r w:rsidR="00F96196" w:rsidRPr="00F96196">
        <w:rPr>
          <w:lang w:val="fr-CA"/>
        </w:rPr>
        <w:t>’</w:t>
      </w:r>
      <w:r w:rsidRPr="00F96196">
        <w:rPr>
          <w:lang w:val="fr-CA"/>
        </w:rPr>
        <w:t>elle s</w:t>
      </w:r>
      <w:r w:rsidR="00F96196" w:rsidRPr="00F96196">
        <w:rPr>
          <w:lang w:val="fr-CA"/>
        </w:rPr>
        <w:t>’</w:t>
      </w:r>
      <w:r w:rsidRPr="00F96196">
        <w:rPr>
          <w:lang w:val="fr-CA"/>
        </w:rPr>
        <w:t>adapte à différents styles d</w:t>
      </w:r>
      <w:r w:rsidR="00F96196" w:rsidRPr="00F96196">
        <w:rPr>
          <w:lang w:val="fr-CA"/>
        </w:rPr>
        <w:t>’</w:t>
      </w:r>
      <w:r w:rsidRPr="00F96196">
        <w:rPr>
          <w:lang w:val="fr-CA"/>
        </w:rPr>
        <w:t>apprentissage</w:t>
      </w:r>
      <w:r w:rsidR="00B6018E" w:rsidRPr="00F96196">
        <w:rPr>
          <w:lang w:val="fr-CA"/>
        </w:rPr>
        <w:t>;</w:t>
      </w:r>
      <w:r w:rsidRPr="00F96196">
        <w:rPr>
          <w:lang w:val="fr-CA"/>
        </w:rPr>
        <w:t xml:space="preserve"> </w:t>
      </w:r>
    </w:p>
    <w:p w14:paraId="13AE22A1" w14:textId="0129E001" w:rsidR="00756948" w:rsidRPr="00F96196" w:rsidRDefault="00756948" w:rsidP="00756948">
      <w:pPr>
        <w:pStyle w:val="Paragraphedeliste"/>
        <w:numPr>
          <w:ilvl w:val="0"/>
          <w:numId w:val="10"/>
        </w:numPr>
        <w:rPr>
          <w:lang w:val="fr-CA"/>
        </w:rPr>
      </w:pPr>
      <w:r w:rsidRPr="00F96196">
        <w:rPr>
          <w:lang w:val="fr-CA"/>
        </w:rPr>
        <w:t>prévoir des activités et des séances qui favorisent la participation active des apprenants. Les demandeurs doivent décrire les outils qui seront utilisés pour rendre le programme interactif</w:t>
      </w:r>
      <w:r w:rsidR="00B6018E" w:rsidRPr="00F96196">
        <w:rPr>
          <w:lang w:val="fr-CA"/>
        </w:rPr>
        <w:t>;</w:t>
      </w:r>
      <w:r w:rsidRPr="00F96196">
        <w:rPr>
          <w:lang w:val="fr-CA"/>
        </w:rPr>
        <w:t xml:space="preserve"> </w:t>
      </w:r>
    </w:p>
    <w:p w14:paraId="07B189F3" w14:textId="3A172546" w:rsidR="00AA7005" w:rsidRPr="00F96196" w:rsidRDefault="00756948" w:rsidP="00756948">
      <w:pPr>
        <w:pStyle w:val="Paragraphedeliste"/>
        <w:numPr>
          <w:ilvl w:val="0"/>
          <w:numId w:val="10"/>
        </w:numPr>
        <w:rPr>
          <w:rStyle w:val="normaltextrun"/>
          <w:lang w:val="fr-CA"/>
        </w:rPr>
      </w:pPr>
      <w:r w:rsidRPr="00F96196">
        <w:rPr>
          <w:lang w:val="fr-CA"/>
        </w:rPr>
        <w:t>favoriser une accessibilité bilingue pour les utilisateurs en anglais et en français.</w:t>
      </w:r>
      <w:bookmarkEnd w:id="37"/>
      <w:r w:rsidRPr="00F96196">
        <w:rPr>
          <w:lang w:val="fr-CA"/>
        </w:rPr>
        <w:t xml:space="preserve"> </w:t>
      </w:r>
    </w:p>
    <w:p w14:paraId="0A4543AB" w14:textId="636B2ED7" w:rsidR="001F6792" w:rsidRPr="00F96196" w:rsidRDefault="008E777D" w:rsidP="001F6792">
      <w:pPr>
        <w:rPr>
          <w:rStyle w:val="eop"/>
          <w:lang w:val="fr-CA"/>
        </w:rPr>
      </w:pPr>
      <w:r w:rsidRPr="00F96196">
        <w:rPr>
          <w:rStyle w:val="eop"/>
          <w:b/>
          <w:bCs/>
          <w:lang w:val="fr-CA"/>
        </w:rPr>
        <w:br/>
      </w:r>
      <w:bookmarkStart w:id="38" w:name="lt_pId070"/>
      <w:r w:rsidR="005A6010" w:rsidRPr="00F96196">
        <w:rPr>
          <w:rStyle w:val="eop"/>
          <w:b/>
          <w:bCs/>
          <w:lang w:val="fr-CA"/>
        </w:rPr>
        <w:t xml:space="preserve">Système de gestion de contenu </w:t>
      </w:r>
      <w:r w:rsidRPr="00F96196">
        <w:rPr>
          <w:rStyle w:val="eop"/>
          <w:b/>
          <w:bCs/>
          <w:lang w:val="fr-CA"/>
        </w:rPr>
        <w:t>LearnDash</w:t>
      </w:r>
      <w:bookmarkEnd w:id="38"/>
    </w:p>
    <w:p w14:paraId="2498398C" w14:textId="5C738977" w:rsidR="003E64AA" w:rsidRPr="00F96196" w:rsidRDefault="003E64AA" w:rsidP="003E64AA">
      <w:pPr>
        <w:rPr>
          <w:rStyle w:val="eop"/>
          <w:lang w:val="fr-CA"/>
        </w:rPr>
      </w:pPr>
      <w:bookmarkStart w:id="39" w:name="lt_pId078"/>
      <w:r w:rsidRPr="00F96196">
        <w:rPr>
          <w:rStyle w:val="eop"/>
          <w:lang w:val="fr-CA"/>
        </w:rPr>
        <w:t xml:space="preserve">La plateforme de </w:t>
      </w:r>
      <w:r w:rsidR="006F7245" w:rsidRPr="00F96196">
        <w:rPr>
          <w:rStyle w:val="eop"/>
          <w:lang w:val="fr-CA"/>
        </w:rPr>
        <w:t>renforcement des compétences</w:t>
      </w:r>
      <w:r w:rsidRPr="00F96196">
        <w:rPr>
          <w:rStyle w:val="eop"/>
          <w:lang w:val="fr-CA"/>
        </w:rPr>
        <w:t xml:space="preserve"> en cours de développement fait appel à un système de gestion de l</w:t>
      </w:r>
      <w:r w:rsidR="00F96196" w:rsidRPr="00F96196">
        <w:rPr>
          <w:rStyle w:val="eop"/>
          <w:lang w:val="fr-CA"/>
        </w:rPr>
        <w:t>’</w:t>
      </w:r>
      <w:r w:rsidRPr="00F96196">
        <w:rPr>
          <w:rStyle w:val="eop"/>
          <w:lang w:val="fr-CA"/>
        </w:rPr>
        <w:t xml:space="preserve">apprentissage (SGA) appelé </w:t>
      </w:r>
      <w:r w:rsidRPr="00F96196">
        <w:rPr>
          <w:rStyle w:val="eop"/>
          <w:i/>
          <w:iCs/>
          <w:lang w:val="fr-CA"/>
        </w:rPr>
        <w:t>LearnDash</w:t>
      </w:r>
      <w:r w:rsidRPr="00F96196">
        <w:rPr>
          <w:rStyle w:val="eop"/>
          <w:lang w:val="fr-CA"/>
        </w:rPr>
        <w:t>. En ce qui concerne les formats d</w:t>
      </w:r>
      <w:r w:rsidR="00F96196" w:rsidRPr="00F96196">
        <w:rPr>
          <w:rStyle w:val="eop"/>
          <w:lang w:val="fr-CA"/>
        </w:rPr>
        <w:t>’</w:t>
      </w:r>
      <w:r w:rsidRPr="00F96196">
        <w:rPr>
          <w:rStyle w:val="eop"/>
          <w:lang w:val="fr-CA"/>
        </w:rPr>
        <w:t>apprentissage en ligne, LearnDash prend en charge les cours qui consistent en une ou plusieurs leçons et comportent la possibilité de répondre à des questionnaires. LearnDash prend également en charge les sujets, mais ce format n</w:t>
      </w:r>
      <w:r w:rsidR="00F96196" w:rsidRPr="00F96196">
        <w:rPr>
          <w:rStyle w:val="eop"/>
          <w:lang w:val="fr-CA"/>
        </w:rPr>
        <w:t>’</w:t>
      </w:r>
      <w:r w:rsidRPr="00F96196">
        <w:rPr>
          <w:rStyle w:val="eop"/>
          <w:lang w:val="fr-CA"/>
        </w:rPr>
        <w:t>est actuellement pas inclus dans le champ d</w:t>
      </w:r>
      <w:r w:rsidR="00F96196" w:rsidRPr="00F96196">
        <w:rPr>
          <w:rStyle w:val="eop"/>
          <w:lang w:val="fr-CA"/>
        </w:rPr>
        <w:t>’</w:t>
      </w:r>
      <w:r w:rsidRPr="00F96196">
        <w:rPr>
          <w:rStyle w:val="eop"/>
          <w:lang w:val="fr-CA"/>
        </w:rPr>
        <w:t xml:space="preserve">application.  </w:t>
      </w:r>
    </w:p>
    <w:p w14:paraId="7EE46D86" w14:textId="27D19D33" w:rsidR="003E64AA" w:rsidRPr="00F96196" w:rsidRDefault="003E64AA" w:rsidP="003E64AA">
      <w:pPr>
        <w:rPr>
          <w:rStyle w:val="eop"/>
          <w:lang w:val="fr-CA"/>
        </w:rPr>
      </w:pPr>
      <w:r w:rsidRPr="00F96196">
        <w:rPr>
          <w:rStyle w:val="eop"/>
          <w:lang w:val="fr-CA"/>
        </w:rPr>
        <w:t>Bien que les fichiers du modèle SCORM (</w:t>
      </w:r>
      <w:proofErr w:type="spellStart"/>
      <w:r w:rsidRPr="00F96196">
        <w:rPr>
          <w:rStyle w:val="eop"/>
          <w:lang w:val="fr-CA"/>
        </w:rPr>
        <w:t>Shareable</w:t>
      </w:r>
      <w:proofErr w:type="spellEnd"/>
      <w:r w:rsidRPr="00F96196">
        <w:rPr>
          <w:rStyle w:val="eop"/>
          <w:lang w:val="fr-CA"/>
        </w:rPr>
        <w:t xml:space="preserve"> Content Object Reference Model) soient pris en charge, il est recommandé, pour une expérience optimale, de créer le cours à l</w:t>
      </w:r>
      <w:r w:rsidR="00F96196" w:rsidRPr="00F96196">
        <w:rPr>
          <w:rStyle w:val="eop"/>
          <w:lang w:val="fr-CA"/>
        </w:rPr>
        <w:t>’</w:t>
      </w:r>
      <w:r w:rsidRPr="00F96196">
        <w:rPr>
          <w:rStyle w:val="eop"/>
          <w:lang w:val="fr-CA"/>
        </w:rPr>
        <w:t>aide du générateur convivial de LearnDash. Cette plateforme prend en charge la 4</w:t>
      </w:r>
      <w:r w:rsidRPr="00F96196">
        <w:rPr>
          <w:rStyle w:val="eop"/>
          <w:vertAlign w:val="superscript"/>
          <w:lang w:val="fr-CA"/>
        </w:rPr>
        <w:t>e</w:t>
      </w:r>
      <w:r w:rsidR="00F96196" w:rsidRPr="00F96196">
        <w:rPr>
          <w:rStyle w:val="eop"/>
          <w:lang w:val="fr-CA"/>
        </w:rPr>
        <w:t> </w:t>
      </w:r>
      <w:r w:rsidRPr="00F96196">
        <w:rPr>
          <w:rStyle w:val="eop"/>
          <w:lang w:val="fr-CA"/>
        </w:rPr>
        <w:t>édition du modèle SCORM</w:t>
      </w:r>
      <w:r w:rsidR="00F96196" w:rsidRPr="00F96196">
        <w:rPr>
          <w:rStyle w:val="eop"/>
          <w:lang w:val="fr-CA"/>
        </w:rPr>
        <w:t> </w:t>
      </w:r>
      <w:r w:rsidRPr="00F96196">
        <w:rPr>
          <w:rStyle w:val="eop"/>
          <w:lang w:val="fr-CA"/>
        </w:rPr>
        <w:t>2004 (version la plus récente) et les fichiers</w:t>
      </w:r>
      <w:r w:rsidR="00F96196" w:rsidRPr="00F96196">
        <w:rPr>
          <w:rStyle w:val="eop"/>
          <w:lang w:val="fr-CA"/>
        </w:rPr>
        <w:t> </w:t>
      </w:r>
      <w:r w:rsidRPr="00F96196">
        <w:rPr>
          <w:rStyle w:val="eop"/>
          <w:lang w:val="fr-CA"/>
        </w:rPr>
        <w:t xml:space="preserve">H5P. </w:t>
      </w:r>
    </w:p>
    <w:p w14:paraId="07D7EDA6" w14:textId="5F6F721A" w:rsidR="00AE0A08" w:rsidRPr="00F96196" w:rsidRDefault="003E64AA" w:rsidP="003E64AA">
      <w:pPr>
        <w:rPr>
          <w:rStyle w:val="eop"/>
          <w:lang w:val="fr-CA"/>
        </w:rPr>
      </w:pPr>
      <w:r w:rsidRPr="00F96196">
        <w:rPr>
          <w:rStyle w:val="eop"/>
          <w:lang w:val="fr-CA"/>
        </w:rPr>
        <w:t>Les pages de cours peuvent présenter un contenu WordPress standard, ce qui leur permet de comporter un large éventail de contenus. La progression des vidéos peut être effectuée par le téléchargement de chacune d’entre elles dans la médiathèque et la saisie de l</w:t>
      </w:r>
      <w:r w:rsidR="00F96196" w:rsidRPr="00F96196">
        <w:rPr>
          <w:rStyle w:val="eop"/>
          <w:lang w:val="fr-CA"/>
        </w:rPr>
        <w:t>’</w:t>
      </w:r>
      <w:r w:rsidRPr="00F96196">
        <w:rPr>
          <w:rStyle w:val="eop"/>
          <w:lang w:val="fr-CA"/>
        </w:rPr>
        <w:t xml:space="preserve">URL obtenue dans les paramètres de la leçon. Les formats pris en charge sont mp4, m4v, </w:t>
      </w:r>
      <w:proofErr w:type="spellStart"/>
      <w:r w:rsidRPr="00F96196">
        <w:rPr>
          <w:rStyle w:val="eop"/>
          <w:lang w:val="fr-CA"/>
        </w:rPr>
        <w:t>webm</w:t>
      </w:r>
      <w:proofErr w:type="spellEnd"/>
      <w:r w:rsidRPr="00F96196">
        <w:rPr>
          <w:rStyle w:val="eop"/>
          <w:lang w:val="fr-CA"/>
        </w:rPr>
        <w:t xml:space="preserve">, </w:t>
      </w:r>
      <w:proofErr w:type="spellStart"/>
      <w:r w:rsidRPr="00F96196">
        <w:rPr>
          <w:rStyle w:val="eop"/>
          <w:lang w:val="fr-CA"/>
        </w:rPr>
        <w:t>ogv</w:t>
      </w:r>
      <w:proofErr w:type="spellEnd"/>
      <w:r w:rsidRPr="00F96196">
        <w:rPr>
          <w:rStyle w:val="eop"/>
          <w:lang w:val="fr-CA"/>
        </w:rPr>
        <w:t xml:space="preserve">, </w:t>
      </w:r>
      <w:proofErr w:type="spellStart"/>
      <w:r w:rsidRPr="00F96196">
        <w:rPr>
          <w:rStyle w:val="eop"/>
          <w:lang w:val="fr-CA"/>
        </w:rPr>
        <w:t>wmv</w:t>
      </w:r>
      <w:proofErr w:type="spellEnd"/>
      <w:r w:rsidRPr="00F96196">
        <w:rPr>
          <w:rStyle w:val="eop"/>
          <w:lang w:val="fr-CA"/>
        </w:rPr>
        <w:t xml:space="preserve"> et </w:t>
      </w:r>
      <w:proofErr w:type="spellStart"/>
      <w:r w:rsidRPr="00F96196">
        <w:rPr>
          <w:rStyle w:val="eop"/>
          <w:lang w:val="fr-CA"/>
        </w:rPr>
        <w:t>flv</w:t>
      </w:r>
      <w:proofErr w:type="spellEnd"/>
      <w:r w:rsidRPr="00F96196">
        <w:rPr>
          <w:rStyle w:val="eop"/>
          <w:lang w:val="fr-CA"/>
        </w:rPr>
        <w:t xml:space="preserve">, mais les créateurs de contenu peuvent également héberger la vidéo en externe (YouTube, </w:t>
      </w:r>
      <w:proofErr w:type="spellStart"/>
      <w:r w:rsidRPr="00F96196">
        <w:rPr>
          <w:rStyle w:val="eop"/>
          <w:lang w:val="fr-CA"/>
        </w:rPr>
        <w:t>Vimeo</w:t>
      </w:r>
      <w:proofErr w:type="spellEnd"/>
      <w:r w:rsidRPr="00F96196">
        <w:rPr>
          <w:rStyle w:val="eop"/>
          <w:lang w:val="fr-CA"/>
        </w:rPr>
        <w:t xml:space="preserve"> ou autre) et utiliser l</w:t>
      </w:r>
      <w:r w:rsidR="00F96196" w:rsidRPr="00F96196">
        <w:rPr>
          <w:rStyle w:val="eop"/>
          <w:lang w:val="fr-CA"/>
        </w:rPr>
        <w:t>’</w:t>
      </w:r>
      <w:r w:rsidRPr="00F96196">
        <w:rPr>
          <w:rStyle w:val="eop"/>
          <w:lang w:val="fr-CA"/>
        </w:rPr>
        <w:t>URL associée.</w:t>
      </w:r>
      <w:bookmarkEnd w:id="39"/>
    </w:p>
    <w:p w14:paraId="01C4B075" w14:textId="404BBF08" w:rsidR="00AE0A08" w:rsidRPr="00F96196" w:rsidRDefault="009C1C00" w:rsidP="00AE0A08">
      <w:pPr>
        <w:rPr>
          <w:rStyle w:val="eop"/>
          <w:lang w:val="fr-CA"/>
        </w:rPr>
      </w:pPr>
      <w:bookmarkStart w:id="40" w:name="lt_pId079"/>
      <w:r w:rsidRPr="00F96196">
        <w:rPr>
          <w:rStyle w:val="eop"/>
          <w:b/>
          <w:bCs/>
          <w:lang w:val="fr-CA"/>
        </w:rPr>
        <w:t>Les lignes directrices relatives à la constitution du contenu seront fournies aux demandeurs retenus et approuvés pour développer des microcertifications dans le cadre de ce programme.</w:t>
      </w:r>
      <w:bookmarkEnd w:id="40"/>
      <w:r w:rsidRPr="00F96196">
        <w:rPr>
          <w:rStyle w:val="eop"/>
          <w:b/>
          <w:bCs/>
          <w:lang w:val="fr-CA"/>
        </w:rPr>
        <w:t xml:space="preserve"> </w:t>
      </w:r>
      <w:bookmarkStart w:id="41" w:name="lt_pId080"/>
      <w:r w:rsidR="00620631" w:rsidRPr="00F96196">
        <w:rPr>
          <w:rStyle w:val="eop"/>
          <w:lang w:val="fr-CA"/>
        </w:rPr>
        <w:t xml:space="preserve">Ces demandeurs travailleront en étroite collaboration avec la </w:t>
      </w:r>
      <w:r w:rsidR="006F7245" w:rsidRPr="00F96196">
        <w:rPr>
          <w:rStyle w:val="eop"/>
          <w:lang w:val="fr-CA"/>
        </w:rPr>
        <w:t>c</w:t>
      </w:r>
      <w:r w:rsidR="006F7245" w:rsidRPr="00F96196">
        <w:rPr>
          <w:rStyle w:val="eop"/>
          <w:lang w:val="fr-CA"/>
        </w:rPr>
        <w:t>heffe de projet, Perfectionnement de la main-d</w:t>
      </w:r>
      <w:r w:rsidR="00F96196" w:rsidRPr="00F96196">
        <w:rPr>
          <w:rStyle w:val="eop"/>
          <w:lang w:val="fr-CA"/>
        </w:rPr>
        <w:t>’</w:t>
      </w:r>
      <w:r w:rsidR="006F7245" w:rsidRPr="00F96196">
        <w:rPr>
          <w:rStyle w:val="eop"/>
          <w:lang w:val="fr-CA"/>
        </w:rPr>
        <w:t>œuvre</w:t>
      </w:r>
      <w:r w:rsidR="00620631" w:rsidRPr="00F96196">
        <w:rPr>
          <w:rStyle w:val="eop"/>
          <w:lang w:val="fr-CA"/>
        </w:rPr>
        <w:t xml:space="preserve"> et l’équipe technique du ROIV, ainsi qu’avec le fournisseur chargé de concevoir la plateforme de </w:t>
      </w:r>
      <w:r w:rsidR="006F7245" w:rsidRPr="00F96196">
        <w:rPr>
          <w:rStyle w:val="eop"/>
          <w:lang w:val="fr-CA"/>
        </w:rPr>
        <w:t>renforcement des compétences</w:t>
      </w:r>
      <w:r w:rsidR="00620631" w:rsidRPr="00F96196">
        <w:rPr>
          <w:rStyle w:val="eop"/>
          <w:lang w:val="fr-CA"/>
        </w:rPr>
        <w:t xml:space="preserve"> pour s’assurer que le contenu proposé est compatible avec celle-ci, préalablement à son lancement prévu au début de 2024.</w:t>
      </w:r>
      <w:bookmarkEnd w:id="41"/>
    </w:p>
    <w:p w14:paraId="5D315E5D" w14:textId="0D3E84D2" w:rsidR="009C1C00" w:rsidRPr="00F96196" w:rsidRDefault="009C1C00">
      <w:pPr>
        <w:rPr>
          <w:rStyle w:val="eop"/>
          <w:u w:val="single"/>
          <w:lang w:val="fr-CA"/>
        </w:rPr>
      </w:pPr>
      <w:r w:rsidRPr="00F96196">
        <w:rPr>
          <w:rStyle w:val="eop"/>
          <w:u w:val="single"/>
          <w:lang w:val="fr-CA"/>
        </w:rPr>
        <w:br w:type="page"/>
      </w:r>
    </w:p>
    <w:p w14:paraId="047D3B58" w14:textId="212452CF" w:rsidR="00B63ADE" w:rsidRPr="00F96196" w:rsidRDefault="00596072" w:rsidP="00B63ADE">
      <w:pPr>
        <w:pStyle w:val="Paragraphedeliste"/>
        <w:numPr>
          <w:ilvl w:val="0"/>
          <w:numId w:val="7"/>
        </w:numPr>
        <w:rPr>
          <w:b/>
          <w:bCs/>
          <w:u w:val="single"/>
          <w:lang w:val="fr-CA"/>
        </w:rPr>
      </w:pPr>
      <w:bookmarkStart w:id="42" w:name="lt_pId081"/>
      <w:r w:rsidRPr="00F96196">
        <w:rPr>
          <w:b/>
          <w:bCs/>
          <w:u w:val="single"/>
          <w:lang w:val="fr-CA"/>
        </w:rPr>
        <w:lastRenderedPageBreak/>
        <w:t>Logistique et administration du contenu</w:t>
      </w:r>
      <w:bookmarkEnd w:id="42"/>
    </w:p>
    <w:p w14:paraId="6446B50F" w14:textId="7827AF07" w:rsidR="15DD6AF3" w:rsidRPr="00F96196" w:rsidRDefault="00070C4E" w:rsidP="15DD6AF3">
      <w:pPr>
        <w:rPr>
          <w:lang w:val="fr-CA"/>
        </w:rPr>
      </w:pPr>
      <w:bookmarkStart w:id="43" w:name="lt_pId082"/>
      <w:r w:rsidRPr="00F96196">
        <w:rPr>
          <w:lang w:val="fr-CA"/>
        </w:rPr>
        <w:t>Les demandeurs doivent établir un plan pour la réussite de la mise en œuvre du Programme de partenariats en matière de contenu.</w:t>
      </w:r>
      <w:bookmarkEnd w:id="43"/>
      <w:r w:rsidRPr="00F96196">
        <w:rPr>
          <w:lang w:val="fr-CA"/>
        </w:rPr>
        <w:t xml:space="preserve"> </w:t>
      </w:r>
      <w:bookmarkStart w:id="44" w:name="lt_pId083"/>
      <w:r w:rsidR="00942990" w:rsidRPr="00F96196">
        <w:rPr>
          <w:lang w:val="fr-CA"/>
        </w:rPr>
        <w:t>Celui-ci doit être approuvé par le ROIV avant le développement et la mise en œuvre du contenu.</w:t>
      </w:r>
      <w:bookmarkEnd w:id="44"/>
    </w:p>
    <w:p w14:paraId="47E49C24" w14:textId="39936063" w:rsidR="001C5ACE" w:rsidRPr="00F96196" w:rsidRDefault="00000000" w:rsidP="00A72551">
      <w:pPr>
        <w:rPr>
          <w:lang w:val="fr-CA"/>
        </w:rPr>
      </w:pPr>
      <w:bookmarkStart w:id="45" w:name="lt_pId084"/>
      <w:r w:rsidRPr="00F96196">
        <w:rPr>
          <w:lang w:val="fr-CA"/>
        </w:rPr>
        <w:t>Plus précisément, le plan logistique doit :</w:t>
      </w:r>
      <w:bookmarkEnd w:id="45"/>
    </w:p>
    <w:p w14:paraId="66BED7BE" w14:textId="6A8B2675" w:rsidR="009C1C00" w:rsidRPr="00F96196" w:rsidRDefault="009C1C00" w:rsidP="009C1C00">
      <w:pPr>
        <w:pStyle w:val="Paragraphedeliste"/>
        <w:numPr>
          <w:ilvl w:val="0"/>
          <w:numId w:val="11"/>
        </w:numPr>
        <w:rPr>
          <w:rStyle w:val="eop"/>
          <w:lang w:val="fr-CA"/>
        </w:rPr>
      </w:pPr>
      <w:bookmarkStart w:id="46" w:name="lt_pId088"/>
      <w:r w:rsidRPr="00F96196">
        <w:rPr>
          <w:rStyle w:val="eop"/>
          <w:lang w:val="fr-CA"/>
        </w:rPr>
        <w:t>indiquer quels sont les secteurs de la main-d</w:t>
      </w:r>
      <w:r w:rsidR="00F96196" w:rsidRPr="00F96196">
        <w:rPr>
          <w:rStyle w:val="eop"/>
          <w:lang w:val="fr-CA"/>
        </w:rPr>
        <w:t>’</w:t>
      </w:r>
      <w:r w:rsidRPr="00F96196">
        <w:rPr>
          <w:rStyle w:val="eop"/>
          <w:lang w:val="fr-CA"/>
        </w:rPr>
        <w:t>œuvre visés</w:t>
      </w:r>
      <w:r w:rsidR="00D425DD" w:rsidRPr="00F96196">
        <w:rPr>
          <w:rStyle w:val="eop"/>
          <w:lang w:val="fr-CA"/>
        </w:rPr>
        <w:t>;</w:t>
      </w:r>
      <w:r w:rsidRPr="00F96196">
        <w:rPr>
          <w:rStyle w:val="eop"/>
          <w:lang w:val="fr-CA"/>
        </w:rPr>
        <w:t xml:space="preserve"> </w:t>
      </w:r>
    </w:p>
    <w:p w14:paraId="42678504" w14:textId="774F45EB" w:rsidR="009C1C00" w:rsidRPr="00F96196" w:rsidRDefault="009C1C00" w:rsidP="009C1C00">
      <w:pPr>
        <w:pStyle w:val="Paragraphedeliste"/>
        <w:numPr>
          <w:ilvl w:val="0"/>
          <w:numId w:val="11"/>
        </w:numPr>
        <w:rPr>
          <w:rStyle w:val="eop"/>
          <w:lang w:val="fr-CA"/>
        </w:rPr>
      </w:pPr>
      <w:r w:rsidRPr="00F96196">
        <w:rPr>
          <w:rStyle w:val="eop"/>
          <w:lang w:val="fr-CA"/>
        </w:rPr>
        <w:t>décrire les besoins en personnel en vue du développement du contenu des microcertifications;</w:t>
      </w:r>
    </w:p>
    <w:p w14:paraId="1866C0FF" w14:textId="3A4C6814" w:rsidR="009C1C00" w:rsidRPr="00F96196" w:rsidRDefault="00D425DD" w:rsidP="009C1C00">
      <w:pPr>
        <w:pStyle w:val="Paragraphedeliste"/>
        <w:numPr>
          <w:ilvl w:val="0"/>
          <w:numId w:val="11"/>
        </w:numPr>
        <w:rPr>
          <w:rStyle w:val="eop"/>
          <w:lang w:val="fr-CA"/>
        </w:rPr>
      </w:pPr>
      <w:r w:rsidRPr="00F96196">
        <w:rPr>
          <w:rStyle w:val="eop"/>
          <w:lang w:val="fr-CA"/>
        </w:rPr>
        <w:t>présenter</w:t>
      </w:r>
      <w:r w:rsidR="009C1C00" w:rsidRPr="00F96196">
        <w:rPr>
          <w:rStyle w:val="eop"/>
          <w:lang w:val="fr-CA"/>
        </w:rPr>
        <w:t xml:space="preserve"> les conditions préalables que les utilisateurs doivent remplir avant de commencer le cours (il peut s</w:t>
      </w:r>
      <w:r w:rsidR="00F96196" w:rsidRPr="00F96196">
        <w:rPr>
          <w:rStyle w:val="eop"/>
          <w:lang w:val="fr-CA"/>
        </w:rPr>
        <w:t>’</w:t>
      </w:r>
      <w:r w:rsidR="009C1C00" w:rsidRPr="00F96196">
        <w:rPr>
          <w:rStyle w:val="eop"/>
          <w:lang w:val="fr-CA"/>
        </w:rPr>
        <w:t>agir d</w:t>
      </w:r>
      <w:r w:rsidR="00F96196" w:rsidRPr="00F96196">
        <w:rPr>
          <w:rStyle w:val="eop"/>
          <w:lang w:val="fr-CA"/>
        </w:rPr>
        <w:t>’</w:t>
      </w:r>
      <w:r w:rsidR="009C1C00" w:rsidRPr="00F96196">
        <w:rPr>
          <w:rStyle w:val="eop"/>
          <w:lang w:val="fr-CA"/>
        </w:rPr>
        <w:t>attestations d</w:t>
      </w:r>
      <w:r w:rsidR="00F96196" w:rsidRPr="00F96196">
        <w:rPr>
          <w:rStyle w:val="eop"/>
          <w:lang w:val="fr-CA"/>
        </w:rPr>
        <w:t>’</w:t>
      </w:r>
      <w:r w:rsidR="009C1C00" w:rsidRPr="00F96196">
        <w:rPr>
          <w:rStyle w:val="eop"/>
          <w:lang w:val="fr-CA"/>
        </w:rPr>
        <w:t>études antérieures, d</w:t>
      </w:r>
      <w:r w:rsidR="00F96196" w:rsidRPr="00F96196">
        <w:rPr>
          <w:rStyle w:val="eop"/>
          <w:lang w:val="fr-CA"/>
        </w:rPr>
        <w:t>’</w:t>
      </w:r>
      <w:r w:rsidR="009C1C00" w:rsidRPr="00F96196">
        <w:rPr>
          <w:rStyle w:val="eop"/>
          <w:lang w:val="fr-CA"/>
        </w:rPr>
        <w:t>agréments, de la situation actuelle de l</w:t>
      </w:r>
      <w:r w:rsidR="00F96196" w:rsidRPr="00F96196">
        <w:rPr>
          <w:rStyle w:val="eop"/>
          <w:lang w:val="fr-CA"/>
        </w:rPr>
        <w:t>’</w:t>
      </w:r>
      <w:r w:rsidR="009C1C00" w:rsidRPr="00F96196">
        <w:rPr>
          <w:rStyle w:val="eop"/>
          <w:lang w:val="fr-CA"/>
        </w:rPr>
        <w:t>emploi, etc.);</w:t>
      </w:r>
    </w:p>
    <w:p w14:paraId="053C3CFC" w14:textId="4CCA922D" w:rsidR="00BC4709" w:rsidRPr="00F96196" w:rsidRDefault="009C1C00" w:rsidP="009C1C00">
      <w:pPr>
        <w:pStyle w:val="Paragraphedeliste"/>
        <w:numPr>
          <w:ilvl w:val="0"/>
          <w:numId w:val="11"/>
        </w:numPr>
        <w:rPr>
          <w:lang w:val="fr-CA"/>
        </w:rPr>
      </w:pPr>
      <w:r w:rsidRPr="00F96196">
        <w:rPr>
          <w:rStyle w:val="eop"/>
          <w:lang w:val="fr-CA"/>
        </w:rPr>
        <w:t>décrire les résultats de l</w:t>
      </w:r>
      <w:r w:rsidR="00F96196" w:rsidRPr="00F96196">
        <w:rPr>
          <w:rStyle w:val="eop"/>
          <w:lang w:val="fr-CA"/>
        </w:rPr>
        <w:t>’</w:t>
      </w:r>
      <w:r w:rsidRPr="00F96196">
        <w:rPr>
          <w:rStyle w:val="eop"/>
          <w:lang w:val="fr-CA"/>
        </w:rPr>
        <w:t>apprentissage dans le cadre du cours et les résultats de l</w:t>
      </w:r>
      <w:r w:rsidR="00F96196" w:rsidRPr="00F96196">
        <w:rPr>
          <w:rStyle w:val="eop"/>
          <w:lang w:val="fr-CA"/>
        </w:rPr>
        <w:t>’</w:t>
      </w:r>
      <w:r w:rsidRPr="00F96196">
        <w:rPr>
          <w:rStyle w:val="eop"/>
          <w:lang w:val="fr-CA"/>
        </w:rPr>
        <w:t>apprentissage dans le cadre de la formation professionnelle</w:t>
      </w:r>
      <w:r w:rsidR="00D425DD" w:rsidRPr="00F96196">
        <w:rPr>
          <w:rStyle w:val="eop"/>
          <w:lang w:val="fr-CA"/>
        </w:rPr>
        <w:t>,</w:t>
      </w:r>
      <w:r w:rsidRPr="00F96196">
        <w:rPr>
          <w:rStyle w:val="eop"/>
          <w:lang w:val="fr-CA"/>
        </w:rPr>
        <w:t xml:space="preserve"> le cas échéant</w:t>
      </w:r>
      <w:r w:rsidR="00B6018E" w:rsidRPr="00F96196">
        <w:rPr>
          <w:rStyle w:val="eop"/>
          <w:lang w:val="fr-CA"/>
        </w:rPr>
        <w:t> :</w:t>
      </w:r>
      <w:bookmarkEnd w:id="46"/>
    </w:p>
    <w:p w14:paraId="2C0D97CF" w14:textId="23871B5B" w:rsidR="00443798" w:rsidRPr="00F96196" w:rsidRDefault="00B6018E" w:rsidP="00443798">
      <w:pPr>
        <w:pStyle w:val="Paragraphedeliste"/>
        <w:numPr>
          <w:ilvl w:val="1"/>
          <w:numId w:val="11"/>
        </w:numPr>
        <w:rPr>
          <w:lang w:val="fr-CA"/>
        </w:rPr>
      </w:pPr>
      <w:bookmarkStart w:id="47" w:name="lt_pId089"/>
      <w:r w:rsidRPr="00F96196">
        <w:rPr>
          <w:lang w:val="fr-CA"/>
        </w:rPr>
        <w:t>c</w:t>
      </w:r>
      <w:r w:rsidR="0017605C" w:rsidRPr="00F96196">
        <w:rPr>
          <w:lang w:val="fr-CA"/>
        </w:rPr>
        <w:t>ela comprend les aptitudes et compétences particulières liées aux secteurs de l</w:t>
      </w:r>
      <w:r w:rsidR="00F96196" w:rsidRPr="00F96196">
        <w:rPr>
          <w:lang w:val="fr-CA"/>
        </w:rPr>
        <w:t>’</w:t>
      </w:r>
      <w:r w:rsidR="0017605C" w:rsidRPr="00F96196">
        <w:rPr>
          <w:lang w:val="fr-CA"/>
        </w:rPr>
        <w:t>automobile et de la mobilité que le contenu abordera</w:t>
      </w:r>
      <w:r w:rsidRPr="00F96196">
        <w:rPr>
          <w:lang w:val="fr-CA"/>
        </w:rPr>
        <w:t>;</w:t>
      </w:r>
      <w:bookmarkEnd w:id="47"/>
    </w:p>
    <w:p w14:paraId="084BE494" w14:textId="338D9206" w:rsidR="005C74EB" w:rsidRPr="00F96196" w:rsidRDefault="005C74EB" w:rsidP="005C74EB">
      <w:pPr>
        <w:pStyle w:val="Paragraphedeliste"/>
        <w:numPr>
          <w:ilvl w:val="0"/>
          <w:numId w:val="11"/>
        </w:numPr>
        <w:rPr>
          <w:lang w:val="fr-CA"/>
        </w:rPr>
      </w:pPr>
      <w:bookmarkStart w:id="48" w:name="lt_pId092"/>
      <w:r w:rsidRPr="00F96196">
        <w:rPr>
          <w:lang w:val="fr-CA"/>
        </w:rPr>
        <w:t>décrire les étapes d</w:t>
      </w:r>
      <w:r w:rsidR="00F96196" w:rsidRPr="00F96196">
        <w:rPr>
          <w:lang w:val="fr-CA"/>
        </w:rPr>
        <w:t>’</w:t>
      </w:r>
      <w:r w:rsidRPr="00F96196">
        <w:rPr>
          <w:lang w:val="fr-CA"/>
        </w:rPr>
        <w:t>approbation pouvant être exigées par votre établissement d</w:t>
      </w:r>
      <w:r w:rsidR="00F96196" w:rsidRPr="00F96196">
        <w:rPr>
          <w:lang w:val="fr-CA"/>
        </w:rPr>
        <w:t>’</w:t>
      </w:r>
      <w:r w:rsidRPr="00F96196">
        <w:rPr>
          <w:lang w:val="fr-CA"/>
        </w:rPr>
        <w:t>enseignement ou votre administration</w:t>
      </w:r>
      <w:r w:rsidR="00B6018E" w:rsidRPr="00F96196">
        <w:rPr>
          <w:lang w:val="fr-CA"/>
        </w:rPr>
        <w:t>;</w:t>
      </w:r>
    </w:p>
    <w:p w14:paraId="628CC905" w14:textId="3439B48A" w:rsidR="005C74EB" w:rsidRPr="00F96196" w:rsidRDefault="005C74EB" w:rsidP="005C74EB">
      <w:pPr>
        <w:pStyle w:val="Paragraphedeliste"/>
        <w:numPr>
          <w:ilvl w:val="0"/>
          <w:numId w:val="11"/>
        </w:numPr>
        <w:rPr>
          <w:lang w:val="fr-CA"/>
        </w:rPr>
      </w:pPr>
      <w:r w:rsidRPr="00F96196">
        <w:rPr>
          <w:lang w:val="fr-CA"/>
        </w:rPr>
        <w:t>indiquer les critères particuliers qui seront utilisés pour évaluer la compréhension du contenu par les utilisateurs</w:t>
      </w:r>
      <w:r w:rsidR="00B6018E" w:rsidRPr="00F96196">
        <w:rPr>
          <w:lang w:val="fr-CA"/>
        </w:rPr>
        <w:t>;</w:t>
      </w:r>
    </w:p>
    <w:p w14:paraId="123E5B86" w14:textId="03F31245" w:rsidR="00B94926" w:rsidRPr="00F96196" w:rsidRDefault="005C74EB" w:rsidP="005C74EB">
      <w:pPr>
        <w:pStyle w:val="Paragraphedeliste"/>
        <w:numPr>
          <w:ilvl w:val="0"/>
          <w:numId w:val="11"/>
        </w:numPr>
        <w:rPr>
          <w:rStyle w:val="eop"/>
          <w:lang w:val="fr-CA"/>
        </w:rPr>
      </w:pPr>
      <w:r w:rsidRPr="00F96196">
        <w:rPr>
          <w:lang w:val="fr-CA"/>
        </w:rPr>
        <w:t>s</w:t>
      </w:r>
      <w:r w:rsidR="00F96196" w:rsidRPr="00F96196">
        <w:rPr>
          <w:lang w:val="fr-CA"/>
        </w:rPr>
        <w:t>’</w:t>
      </w:r>
      <w:r w:rsidRPr="00F96196">
        <w:rPr>
          <w:lang w:val="fr-CA"/>
        </w:rPr>
        <w:t>assurer qu</w:t>
      </w:r>
      <w:r w:rsidR="00F96196" w:rsidRPr="00F96196">
        <w:rPr>
          <w:lang w:val="fr-CA"/>
        </w:rPr>
        <w:t>’</w:t>
      </w:r>
      <w:r w:rsidRPr="00F96196">
        <w:rPr>
          <w:lang w:val="fr-CA"/>
        </w:rPr>
        <w:t>il existe un mécanisme d</w:t>
      </w:r>
      <w:r w:rsidR="00F96196" w:rsidRPr="00F96196">
        <w:rPr>
          <w:lang w:val="fr-CA"/>
        </w:rPr>
        <w:t>’</w:t>
      </w:r>
      <w:r w:rsidRPr="00F96196">
        <w:rPr>
          <w:lang w:val="fr-CA"/>
        </w:rPr>
        <w:t>attestation de l</w:t>
      </w:r>
      <w:r w:rsidR="00F96196" w:rsidRPr="00F96196">
        <w:rPr>
          <w:lang w:val="fr-CA"/>
        </w:rPr>
        <w:t>’</w:t>
      </w:r>
      <w:r w:rsidRPr="00F96196">
        <w:rPr>
          <w:lang w:val="fr-CA"/>
        </w:rPr>
        <w:t>achèvement du cours conforme aux normes en vigueur dans l</w:t>
      </w:r>
      <w:r w:rsidR="00F96196" w:rsidRPr="00F96196">
        <w:rPr>
          <w:lang w:val="fr-CA"/>
        </w:rPr>
        <w:t>’</w:t>
      </w:r>
      <w:r w:rsidRPr="00F96196">
        <w:rPr>
          <w:lang w:val="fr-CA"/>
        </w:rPr>
        <w:t>industrie (certificat, insigne, microcertification, etc</w:t>
      </w:r>
      <w:r w:rsidR="006426E6" w:rsidRPr="00F96196">
        <w:rPr>
          <w:rStyle w:val="eop"/>
          <w:lang w:val="fr-CA"/>
        </w:rPr>
        <w:t>.).</w:t>
      </w:r>
      <w:bookmarkEnd w:id="48"/>
      <w:r w:rsidR="00DF5575" w:rsidRPr="00F96196">
        <w:rPr>
          <w:rStyle w:val="eop"/>
          <w:lang w:val="fr-CA"/>
        </w:rPr>
        <w:t xml:space="preserve"> Cela comprend :</w:t>
      </w:r>
    </w:p>
    <w:p w14:paraId="59C3C6CF" w14:textId="25EA6245" w:rsidR="00DF5575" w:rsidRPr="00F96196" w:rsidRDefault="00DF5575" w:rsidP="00DF5575">
      <w:pPr>
        <w:pStyle w:val="Paragraphedeliste"/>
        <w:numPr>
          <w:ilvl w:val="1"/>
          <w:numId w:val="11"/>
        </w:numPr>
        <w:rPr>
          <w:rStyle w:val="eop"/>
          <w:lang w:val="fr-CA"/>
        </w:rPr>
      </w:pPr>
      <w:bookmarkStart w:id="49" w:name="lt_pId094"/>
      <w:r w:rsidRPr="00F96196">
        <w:rPr>
          <w:rStyle w:val="eop"/>
          <w:lang w:val="fr-CA"/>
        </w:rPr>
        <w:t>les paramètres d</w:t>
      </w:r>
      <w:r w:rsidR="00F96196" w:rsidRPr="00F96196">
        <w:rPr>
          <w:rStyle w:val="eop"/>
          <w:lang w:val="fr-CA"/>
        </w:rPr>
        <w:t>’</w:t>
      </w:r>
      <w:r w:rsidRPr="00F96196">
        <w:rPr>
          <w:rStyle w:val="eop"/>
          <w:lang w:val="fr-CA"/>
        </w:rPr>
        <w:t>évaluation et ce qui est requis pour démontrer la maîtrise des compétences (</w:t>
      </w:r>
      <w:r w:rsidR="00F96196" w:rsidRPr="00F96196">
        <w:rPr>
          <w:rStyle w:val="eop"/>
          <w:lang w:val="fr-CA"/>
        </w:rPr>
        <w:t xml:space="preserve">p. </w:t>
      </w:r>
      <w:r w:rsidRPr="00F96196">
        <w:rPr>
          <w:rStyle w:val="eop"/>
          <w:lang w:val="fr-CA"/>
        </w:rPr>
        <w:t>ex</w:t>
      </w:r>
      <w:r w:rsidR="00F96196" w:rsidRPr="00F96196">
        <w:rPr>
          <w:rStyle w:val="eop"/>
          <w:lang w:val="fr-CA"/>
        </w:rPr>
        <w:t>. </w:t>
      </w:r>
      <w:r w:rsidRPr="00F96196">
        <w:rPr>
          <w:rStyle w:val="eop"/>
          <w:lang w:val="fr-CA"/>
        </w:rPr>
        <w:t>: pour réussir, les apprenants doivent obtenir 80</w:t>
      </w:r>
      <w:r w:rsidR="00F96196" w:rsidRPr="00F96196">
        <w:rPr>
          <w:rStyle w:val="eop"/>
          <w:lang w:val="fr-CA"/>
        </w:rPr>
        <w:t> </w:t>
      </w:r>
      <w:r w:rsidRPr="00F96196">
        <w:rPr>
          <w:rStyle w:val="eop"/>
          <w:lang w:val="fr-CA"/>
        </w:rPr>
        <w:t>% ou plus);</w:t>
      </w:r>
    </w:p>
    <w:p w14:paraId="0C1352CB" w14:textId="1963023E" w:rsidR="0019545C" w:rsidRPr="00F96196" w:rsidRDefault="00DF5575" w:rsidP="00DF5575">
      <w:pPr>
        <w:pStyle w:val="Paragraphedeliste"/>
        <w:numPr>
          <w:ilvl w:val="1"/>
          <w:numId w:val="11"/>
        </w:numPr>
        <w:rPr>
          <w:rStyle w:val="eop"/>
          <w:lang w:val="fr-CA"/>
        </w:rPr>
      </w:pPr>
      <w:r w:rsidRPr="00F96196">
        <w:rPr>
          <w:rStyle w:val="eop"/>
          <w:lang w:val="fr-CA"/>
        </w:rPr>
        <w:t>le nombre de tentatives autorisées pour chaque étape d</w:t>
      </w:r>
      <w:r w:rsidR="00F96196" w:rsidRPr="00F96196">
        <w:rPr>
          <w:rStyle w:val="eop"/>
          <w:lang w:val="fr-CA"/>
        </w:rPr>
        <w:t>’</w:t>
      </w:r>
      <w:r w:rsidRPr="00F96196">
        <w:rPr>
          <w:rStyle w:val="eop"/>
          <w:lang w:val="fr-CA"/>
        </w:rPr>
        <w:t>évaluation du cours, de l</w:t>
      </w:r>
      <w:r w:rsidR="00F96196" w:rsidRPr="00F96196">
        <w:rPr>
          <w:rStyle w:val="eop"/>
          <w:lang w:val="fr-CA"/>
        </w:rPr>
        <w:t>’</w:t>
      </w:r>
      <w:r w:rsidRPr="00F96196">
        <w:rPr>
          <w:rStyle w:val="eop"/>
          <w:lang w:val="fr-CA"/>
        </w:rPr>
        <w:t>atelier ou du module;</w:t>
      </w:r>
      <w:bookmarkEnd w:id="49"/>
    </w:p>
    <w:p w14:paraId="3731BAD5" w14:textId="3F8F34A6" w:rsidR="00F87A69" w:rsidRPr="00F96196" w:rsidRDefault="00DF5575" w:rsidP="00F87A69">
      <w:pPr>
        <w:pStyle w:val="Paragraphedeliste"/>
        <w:numPr>
          <w:ilvl w:val="0"/>
          <w:numId w:val="11"/>
        </w:numPr>
        <w:rPr>
          <w:lang w:val="fr-CA"/>
        </w:rPr>
      </w:pPr>
      <w:bookmarkStart w:id="50" w:name="lt_pId095"/>
      <w:r w:rsidRPr="00F96196">
        <w:rPr>
          <w:rStyle w:val="eop"/>
          <w:lang w:val="fr-CA"/>
        </w:rPr>
        <w:t>inclure un programme préliminaire détaillé (schématisé), un plan et un programme de cours, ainsi qu’un plan de leçon</w:t>
      </w:r>
      <w:r w:rsidR="00A83FE0" w:rsidRPr="00F96196">
        <w:rPr>
          <w:rStyle w:val="eop"/>
          <w:lang w:val="fr-CA"/>
        </w:rPr>
        <w:t>. Cela comprend</w:t>
      </w:r>
      <w:r w:rsidR="00F96196" w:rsidRPr="00F96196">
        <w:rPr>
          <w:rStyle w:val="eop"/>
          <w:lang w:val="fr-CA"/>
        </w:rPr>
        <w:t> </w:t>
      </w:r>
      <w:r w:rsidRPr="00F96196">
        <w:rPr>
          <w:rStyle w:val="eop"/>
          <w:lang w:val="fr-CA"/>
        </w:rPr>
        <w:t>:</w:t>
      </w:r>
      <w:bookmarkEnd w:id="50"/>
    </w:p>
    <w:p w14:paraId="7549EEA1" w14:textId="7DE646BB" w:rsidR="00750BE8" w:rsidRPr="00F96196" w:rsidRDefault="00A83FE0" w:rsidP="00750BE8">
      <w:pPr>
        <w:pStyle w:val="Paragraphedeliste"/>
        <w:numPr>
          <w:ilvl w:val="1"/>
          <w:numId w:val="11"/>
        </w:numPr>
        <w:rPr>
          <w:rStyle w:val="eop"/>
          <w:lang w:val="fr-CA"/>
        </w:rPr>
      </w:pPr>
      <w:bookmarkStart w:id="51" w:name="lt_pId096"/>
      <w:r w:rsidRPr="00F96196">
        <w:rPr>
          <w:lang w:val="fr-CA"/>
        </w:rPr>
        <w:t>les devoirs, questionnaires et critères d</w:t>
      </w:r>
      <w:r w:rsidR="00F96196" w:rsidRPr="00F96196">
        <w:rPr>
          <w:lang w:val="fr-CA"/>
        </w:rPr>
        <w:t>’</w:t>
      </w:r>
      <w:r w:rsidRPr="00F96196">
        <w:rPr>
          <w:lang w:val="fr-CA"/>
        </w:rPr>
        <w:t>évaluation pertinents</w:t>
      </w:r>
      <w:r w:rsidR="00174534" w:rsidRPr="00F96196">
        <w:rPr>
          <w:lang w:val="fr-CA"/>
        </w:rPr>
        <w:t>, etc.</w:t>
      </w:r>
      <w:bookmarkEnd w:id="51"/>
      <w:r w:rsidR="00174534" w:rsidRPr="00F96196">
        <w:rPr>
          <w:lang w:val="fr-CA"/>
        </w:rPr>
        <w:t xml:space="preserve"> </w:t>
      </w:r>
    </w:p>
    <w:p w14:paraId="2CA2E24F" w14:textId="77777777" w:rsidR="00DD662A" w:rsidRPr="00F96196" w:rsidRDefault="00DD662A" w:rsidP="00DD662A">
      <w:pPr>
        <w:pStyle w:val="Paragraphedeliste"/>
        <w:rPr>
          <w:lang w:val="fr-CA"/>
        </w:rPr>
      </w:pPr>
    </w:p>
    <w:p w14:paraId="3D9F9B6E" w14:textId="58F85DC9" w:rsidR="00AE0A08" w:rsidRPr="00F96196" w:rsidRDefault="00000000" w:rsidP="00AE0A08">
      <w:pPr>
        <w:pStyle w:val="Paragraphedeliste"/>
        <w:ind w:left="0"/>
        <w:rPr>
          <w:lang w:val="fr-CA"/>
        </w:rPr>
      </w:pPr>
      <w:bookmarkStart w:id="52" w:name="lt_pId097"/>
      <w:r w:rsidRPr="00F96196">
        <w:rPr>
          <w:rFonts w:cstheme="minorHAnsi"/>
          <w:lang w:val="fr-CA"/>
        </w:rPr>
        <w:t>Les demandeurs doivent décrire leur plan logistique et administratif pour la mise en œuvre du programme.</w:t>
      </w:r>
      <w:bookmarkEnd w:id="52"/>
      <w:r w:rsidRPr="00F96196">
        <w:rPr>
          <w:rFonts w:cstheme="minorHAnsi"/>
          <w:lang w:val="fr-CA"/>
        </w:rPr>
        <w:t xml:space="preserve"> </w:t>
      </w:r>
      <w:bookmarkStart w:id="53" w:name="lt_pId098"/>
      <w:r w:rsidR="009B0BC9" w:rsidRPr="00F96196">
        <w:rPr>
          <w:rFonts w:cstheme="minorHAnsi"/>
          <w:lang w:val="fr-CA"/>
        </w:rPr>
        <w:t>On les encourage à donner des détails sur la formation du personnel, le matériel requis pour exécuter le programme, le calendrier des activités, le soutien au programme, etc.</w:t>
      </w:r>
      <w:bookmarkEnd w:id="53"/>
    </w:p>
    <w:p w14:paraId="42D63D41" w14:textId="77777777" w:rsidR="00E95BF6" w:rsidRPr="00F96196" w:rsidRDefault="00E95BF6" w:rsidP="00C8408C">
      <w:pPr>
        <w:pStyle w:val="Paragraphedeliste"/>
        <w:ind w:left="0"/>
        <w:rPr>
          <w:lang w:val="fr-CA"/>
        </w:rPr>
      </w:pPr>
    </w:p>
    <w:p w14:paraId="5E3F7D76" w14:textId="235A8691" w:rsidR="00E95BF6" w:rsidRPr="00F96196" w:rsidRDefault="00B54E51" w:rsidP="00C8408C">
      <w:pPr>
        <w:pStyle w:val="Paragraphedeliste"/>
        <w:ind w:left="0"/>
        <w:rPr>
          <w:b/>
          <w:bCs/>
          <w:lang w:val="fr-CA"/>
        </w:rPr>
      </w:pPr>
      <w:bookmarkStart w:id="54" w:name="lt_pId099"/>
      <w:r w:rsidRPr="00F96196">
        <w:rPr>
          <w:b/>
          <w:bCs/>
          <w:lang w:val="fr-CA"/>
        </w:rPr>
        <w:t>Durabilité</w:t>
      </w:r>
      <w:bookmarkEnd w:id="54"/>
    </w:p>
    <w:p w14:paraId="3C1DE562" w14:textId="77777777" w:rsidR="00C50C37" w:rsidRPr="00F96196" w:rsidRDefault="00C50C37" w:rsidP="00C8408C">
      <w:pPr>
        <w:pStyle w:val="Paragraphedeliste"/>
        <w:ind w:left="0"/>
        <w:rPr>
          <w:lang w:val="fr-CA"/>
        </w:rPr>
      </w:pPr>
    </w:p>
    <w:p w14:paraId="6C43BFDD" w14:textId="325A8B59" w:rsidR="00A83FE0" w:rsidRPr="00F96196" w:rsidRDefault="00A83FE0" w:rsidP="00A83FE0">
      <w:pPr>
        <w:pStyle w:val="Paragraphedeliste"/>
        <w:rPr>
          <w:lang w:val="fr-CA"/>
        </w:rPr>
      </w:pPr>
      <w:bookmarkStart w:id="55" w:name="lt_pId103"/>
      <w:r w:rsidRPr="00F96196">
        <w:rPr>
          <w:lang w:val="fr-CA"/>
        </w:rPr>
        <w:t>Une fois la microcertification fournie au ROIV, veuillez décrire le processus permettant de s</w:t>
      </w:r>
      <w:r w:rsidR="00F96196" w:rsidRPr="00F96196">
        <w:rPr>
          <w:lang w:val="fr-CA"/>
        </w:rPr>
        <w:t>’</w:t>
      </w:r>
      <w:r w:rsidRPr="00F96196">
        <w:rPr>
          <w:lang w:val="fr-CA"/>
        </w:rPr>
        <w:t xml:space="preserve">assurer que les mises à jour ou les évolutions du contenu peuvent être </w:t>
      </w:r>
      <w:r w:rsidR="00B6018E" w:rsidRPr="00F96196">
        <w:rPr>
          <w:lang w:val="fr-CA"/>
        </w:rPr>
        <w:t>apportées</w:t>
      </w:r>
      <w:r w:rsidRPr="00F96196">
        <w:rPr>
          <w:lang w:val="fr-CA"/>
        </w:rPr>
        <w:t xml:space="preserve"> à l</w:t>
      </w:r>
      <w:r w:rsidR="00F96196" w:rsidRPr="00F96196">
        <w:rPr>
          <w:lang w:val="fr-CA"/>
        </w:rPr>
        <w:t>’</w:t>
      </w:r>
      <w:r w:rsidRPr="00F96196">
        <w:rPr>
          <w:lang w:val="fr-CA"/>
        </w:rPr>
        <w:t>aide d</w:t>
      </w:r>
      <w:r w:rsidR="00F96196" w:rsidRPr="00F96196">
        <w:rPr>
          <w:lang w:val="fr-CA"/>
        </w:rPr>
        <w:t>’</w:t>
      </w:r>
      <w:r w:rsidRPr="00F96196">
        <w:rPr>
          <w:lang w:val="fr-CA"/>
        </w:rPr>
        <w:t>une approche de conception souple et répétitive. Cela comprend la durée pendant laquelle la qualification demeurera pertinente et le délai recommandé pour apporter des mises à jour à son contenu. Le ROIV doit être en mesure d</w:t>
      </w:r>
      <w:r w:rsidR="00F96196" w:rsidRPr="00F96196">
        <w:rPr>
          <w:lang w:val="fr-CA"/>
        </w:rPr>
        <w:t>’</w:t>
      </w:r>
      <w:r w:rsidRPr="00F96196">
        <w:rPr>
          <w:lang w:val="fr-CA"/>
        </w:rPr>
        <w:t>administrer et de déployer efficacement les microcertifications de manière autonome et sans l</w:t>
      </w:r>
      <w:r w:rsidR="00F96196" w:rsidRPr="00F96196">
        <w:rPr>
          <w:lang w:val="fr-CA"/>
        </w:rPr>
        <w:t>’</w:t>
      </w:r>
      <w:r w:rsidRPr="00F96196">
        <w:rPr>
          <w:lang w:val="fr-CA"/>
        </w:rPr>
        <w:t xml:space="preserve">intervention de </w:t>
      </w:r>
      <w:r w:rsidR="00F96196" w:rsidRPr="00F96196">
        <w:rPr>
          <w:lang w:val="fr-CA"/>
        </w:rPr>
        <w:t>concepte</w:t>
      </w:r>
      <w:r w:rsidRPr="00F96196">
        <w:rPr>
          <w:lang w:val="fr-CA"/>
        </w:rPr>
        <w:t xml:space="preserve">urs de contenu. </w:t>
      </w:r>
    </w:p>
    <w:p w14:paraId="7E2471AD" w14:textId="77777777" w:rsidR="00A83FE0" w:rsidRPr="00F96196" w:rsidRDefault="00A83FE0" w:rsidP="00A83FE0">
      <w:pPr>
        <w:pStyle w:val="Paragraphedeliste"/>
        <w:rPr>
          <w:lang w:val="fr-CA"/>
        </w:rPr>
      </w:pPr>
    </w:p>
    <w:p w14:paraId="4F450C7C" w14:textId="6939ED06" w:rsidR="00A12CE4" w:rsidRPr="00F96196" w:rsidRDefault="00A83FE0" w:rsidP="00A83FE0">
      <w:pPr>
        <w:pStyle w:val="Paragraphedeliste"/>
        <w:ind w:left="0"/>
        <w:rPr>
          <w:lang w:val="fr-CA"/>
        </w:rPr>
      </w:pPr>
      <w:r w:rsidRPr="00F96196">
        <w:rPr>
          <w:lang w:val="fr-CA"/>
        </w:rPr>
        <w:lastRenderedPageBreak/>
        <w:t>Les demandeurs retenus devront procéder à des évaluations régulières de la maintenance et du soutien du contenu des cours afin de s</w:t>
      </w:r>
      <w:r w:rsidR="00F96196" w:rsidRPr="00F96196">
        <w:rPr>
          <w:lang w:val="fr-CA"/>
        </w:rPr>
        <w:t>’</w:t>
      </w:r>
      <w:r w:rsidRPr="00F96196">
        <w:rPr>
          <w:lang w:val="fr-CA"/>
        </w:rPr>
        <w:t>assurer que les utilisateurs ne rencontrent pas de bogues ou de problèmes.</w:t>
      </w:r>
      <w:bookmarkEnd w:id="55"/>
      <w:r w:rsidRPr="00F96196">
        <w:rPr>
          <w:lang w:val="fr-CA"/>
        </w:rPr>
        <w:t xml:space="preserve"> </w:t>
      </w:r>
    </w:p>
    <w:p w14:paraId="15D378D8" w14:textId="77777777" w:rsidR="00423C2D" w:rsidRPr="00F96196" w:rsidRDefault="00423C2D" w:rsidP="00C8408C">
      <w:pPr>
        <w:pStyle w:val="Paragraphedeliste"/>
        <w:ind w:left="0"/>
        <w:rPr>
          <w:lang w:val="fr-CA"/>
        </w:rPr>
      </w:pPr>
    </w:p>
    <w:p w14:paraId="7D92DC34" w14:textId="02185192" w:rsidR="00423C2D" w:rsidRPr="00F96196" w:rsidRDefault="00CB3B45" w:rsidP="00423C2D">
      <w:pPr>
        <w:pStyle w:val="Paragraphedeliste"/>
        <w:numPr>
          <w:ilvl w:val="0"/>
          <w:numId w:val="7"/>
        </w:numPr>
        <w:rPr>
          <w:b/>
          <w:bCs/>
          <w:u w:val="single"/>
          <w:lang w:val="fr-CA"/>
        </w:rPr>
      </w:pPr>
      <w:bookmarkStart w:id="56" w:name="lt_pId104"/>
      <w:r w:rsidRPr="00F96196">
        <w:rPr>
          <w:b/>
          <w:bCs/>
          <w:u w:val="single"/>
          <w:lang w:val="fr-CA"/>
        </w:rPr>
        <w:t>Considérations en matière de propriété intellectuelle (PI) et de licences liées au contenu</w:t>
      </w:r>
      <w:bookmarkEnd w:id="56"/>
    </w:p>
    <w:p w14:paraId="25DDBC87" w14:textId="77777777" w:rsidR="00416E28" w:rsidRPr="00F96196" w:rsidRDefault="00416E28" w:rsidP="00423C2D">
      <w:pPr>
        <w:rPr>
          <w:lang w:val="fr-CA"/>
        </w:rPr>
      </w:pPr>
    </w:p>
    <w:p w14:paraId="28885EC8" w14:textId="1BB6BECE" w:rsidR="00C74278" w:rsidRPr="00F96196" w:rsidRDefault="00F8319D" w:rsidP="0032437D">
      <w:pPr>
        <w:pStyle w:val="Paragraphedeliste"/>
        <w:numPr>
          <w:ilvl w:val="0"/>
          <w:numId w:val="7"/>
        </w:numPr>
        <w:rPr>
          <w:b/>
          <w:bCs/>
          <w:u w:val="single"/>
          <w:lang w:val="fr-CA"/>
        </w:rPr>
      </w:pPr>
      <w:bookmarkStart w:id="57" w:name="lt_pId105"/>
      <w:r w:rsidRPr="00F96196">
        <w:rPr>
          <w:b/>
          <w:bCs/>
          <w:u w:val="single"/>
          <w:lang w:val="fr-CA"/>
        </w:rPr>
        <w:t>Suivi et évaluation.</w:t>
      </w:r>
      <w:bookmarkEnd w:id="57"/>
      <w:r w:rsidR="00EB1895" w:rsidRPr="00F96196">
        <w:rPr>
          <w:b/>
          <w:bCs/>
          <w:u w:val="single"/>
          <w:lang w:val="fr-CA"/>
        </w:rPr>
        <w:br/>
      </w:r>
    </w:p>
    <w:p w14:paraId="52968F3D" w14:textId="0AE4DEED" w:rsidR="001448FC" w:rsidRPr="00F96196" w:rsidRDefault="00A83FE0" w:rsidP="00EB1895">
      <w:pPr>
        <w:pStyle w:val="Paragraphedeliste"/>
        <w:numPr>
          <w:ilvl w:val="0"/>
          <w:numId w:val="14"/>
        </w:numPr>
        <w:rPr>
          <w:lang w:val="fr-CA"/>
        </w:rPr>
      </w:pPr>
      <w:bookmarkStart w:id="58" w:name="lt_pId106"/>
      <w:r w:rsidRPr="00F96196">
        <w:rPr>
          <w:lang w:val="fr-CA"/>
        </w:rPr>
        <w:t>Les demandeurs doivent réfléchir à la manière dont le contenu de leurs microcertifications contribuera à l</w:t>
      </w:r>
      <w:r w:rsidR="00F96196" w:rsidRPr="00F96196">
        <w:rPr>
          <w:lang w:val="fr-CA"/>
        </w:rPr>
        <w:t>’</w:t>
      </w:r>
      <w:r w:rsidRPr="00F96196">
        <w:rPr>
          <w:lang w:val="fr-CA"/>
        </w:rPr>
        <w:t>élaboration de lignes directrices en matière d</w:t>
      </w:r>
      <w:r w:rsidR="00F96196" w:rsidRPr="00F96196">
        <w:rPr>
          <w:lang w:val="fr-CA"/>
        </w:rPr>
        <w:t>’</w:t>
      </w:r>
      <w:r w:rsidRPr="00F96196">
        <w:rPr>
          <w:lang w:val="fr-CA"/>
        </w:rPr>
        <w:t>agrément reconnues par l</w:t>
      </w:r>
      <w:r w:rsidR="00F96196" w:rsidRPr="00F96196">
        <w:rPr>
          <w:lang w:val="fr-CA"/>
        </w:rPr>
        <w:t>’</w:t>
      </w:r>
      <w:r w:rsidRPr="00F96196">
        <w:rPr>
          <w:lang w:val="fr-CA"/>
        </w:rPr>
        <w:t>industrie</w:t>
      </w:r>
      <w:r w:rsidR="00A82DFB" w:rsidRPr="00F96196">
        <w:rPr>
          <w:lang w:val="fr-CA"/>
        </w:rPr>
        <w:t>.</w:t>
      </w:r>
      <w:bookmarkEnd w:id="58"/>
      <w:r w:rsidR="00A82DFB" w:rsidRPr="00F96196">
        <w:rPr>
          <w:lang w:val="fr-CA"/>
        </w:rPr>
        <w:t xml:space="preserve"> </w:t>
      </w:r>
    </w:p>
    <w:p w14:paraId="4885498E" w14:textId="020016EB" w:rsidR="00D04C4F" w:rsidRPr="00F96196" w:rsidRDefault="00673AB2" w:rsidP="00EB1895">
      <w:pPr>
        <w:pStyle w:val="Paragraphedeliste"/>
        <w:numPr>
          <w:ilvl w:val="0"/>
          <w:numId w:val="14"/>
        </w:numPr>
        <w:rPr>
          <w:lang w:val="fr-CA"/>
        </w:rPr>
      </w:pPr>
      <w:bookmarkStart w:id="59" w:name="lt_pId107"/>
      <w:r w:rsidRPr="00F96196">
        <w:rPr>
          <w:lang w:val="fr-CA"/>
        </w:rPr>
        <w:t>Les demandeurs doivent détailler leurs plans en ce qui concerne l’utilisation des résultats et des retombées du programme pour effectuer le suivi et la collecte des données et apporter des ajouts ou des mises à jour au contenu.</w:t>
      </w:r>
      <w:bookmarkEnd w:id="59"/>
      <w:r w:rsidRPr="00F96196">
        <w:rPr>
          <w:lang w:val="fr-CA"/>
        </w:rPr>
        <w:t> </w:t>
      </w:r>
    </w:p>
    <w:p w14:paraId="715327E5" w14:textId="36933BB6" w:rsidR="00AE0A08" w:rsidRPr="00F96196" w:rsidRDefault="00A83FE0" w:rsidP="00AE0A08">
      <w:pPr>
        <w:pStyle w:val="Paragraphedeliste"/>
        <w:numPr>
          <w:ilvl w:val="0"/>
          <w:numId w:val="14"/>
        </w:numPr>
        <w:rPr>
          <w:lang w:val="fr-CA"/>
        </w:rPr>
      </w:pPr>
      <w:bookmarkStart w:id="60" w:name="lt_pId109"/>
      <w:r w:rsidRPr="00F96196">
        <w:rPr>
          <w:lang w:val="fr-CA"/>
        </w:rPr>
        <w:t>Les demandeurs doivent fournir une évaluation préliminaire et finale des compétences des participants en rapport avec le sujet traité. Plus précisément, cela devrait comprendre, dès le début du programme, des détails sur les conditions préalables relatives aux compétences des participants dans les secteurs de l</w:t>
      </w:r>
      <w:r w:rsidR="00F96196" w:rsidRPr="00F96196">
        <w:rPr>
          <w:lang w:val="fr-CA"/>
        </w:rPr>
        <w:t>’</w:t>
      </w:r>
      <w:r w:rsidRPr="00F96196">
        <w:rPr>
          <w:lang w:val="fr-CA"/>
        </w:rPr>
        <w:t>automobile et de la mobilité, ainsi qu</w:t>
      </w:r>
      <w:r w:rsidR="00F96196" w:rsidRPr="00F96196">
        <w:rPr>
          <w:lang w:val="fr-CA"/>
        </w:rPr>
        <w:t>’</w:t>
      </w:r>
      <w:r w:rsidRPr="00F96196">
        <w:rPr>
          <w:lang w:val="fr-CA"/>
        </w:rPr>
        <w:t>une évaluation finale démontrant la maîtrise des nouvelles compétences.</w:t>
      </w:r>
      <w:bookmarkEnd w:id="60"/>
      <w:r w:rsidRPr="00F96196">
        <w:rPr>
          <w:lang w:val="fr-CA"/>
        </w:rPr>
        <w:t xml:space="preserve"> </w:t>
      </w:r>
    </w:p>
    <w:p w14:paraId="52A68642" w14:textId="243ECC84" w:rsidR="0032437D" w:rsidRPr="00F96196" w:rsidRDefault="00000000" w:rsidP="0032437D">
      <w:pPr>
        <w:rPr>
          <w:lang w:val="fr-CA"/>
        </w:rPr>
      </w:pPr>
      <w:bookmarkStart w:id="61" w:name="lt_pId110"/>
      <w:r w:rsidRPr="00F96196">
        <w:rPr>
          <w:lang w:val="fr-CA"/>
        </w:rPr>
        <w:t>Les demandeurs sont tenus de décrire leur plan pour mesurer les retombées et les résultats du programme.</w:t>
      </w:r>
      <w:bookmarkEnd w:id="61"/>
      <w:r w:rsidRPr="00F96196">
        <w:rPr>
          <w:lang w:val="fr-CA"/>
        </w:rPr>
        <w:t xml:space="preserve"> </w:t>
      </w:r>
      <w:bookmarkStart w:id="62" w:name="lt_pId111"/>
      <w:r w:rsidRPr="00F96196">
        <w:rPr>
          <w:lang w:val="fr-CA"/>
        </w:rPr>
        <w:t>Ils doivent se référer à la liste des résultats figurant ci-dessous pour préciser leur stratégie de collecte de données</w:t>
      </w:r>
      <w:r w:rsidR="00B6018E" w:rsidRPr="00F96196">
        <w:rPr>
          <w:lang w:val="fr-CA"/>
        </w:rPr>
        <w:t>.</w:t>
      </w:r>
      <w:bookmarkEnd w:id="62"/>
      <w:r w:rsidRPr="00F96196">
        <w:rPr>
          <w:lang w:val="fr-CA"/>
        </w:rPr>
        <w:t xml:space="preserve">  </w:t>
      </w:r>
    </w:p>
    <w:p w14:paraId="62AC1D89" w14:textId="7E47E184" w:rsidR="006000FE" w:rsidRPr="00F96196" w:rsidRDefault="00B6018E" w:rsidP="006000FE">
      <w:pPr>
        <w:pStyle w:val="Paragraphedeliste"/>
        <w:numPr>
          <w:ilvl w:val="0"/>
          <w:numId w:val="12"/>
        </w:numPr>
        <w:rPr>
          <w:lang w:val="fr-CA"/>
        </w:rPr>
      </w:pPr>
      <w:bookmarkStart w:id="63" w:name="lt_pId112"/>
      <w:r w:rsidRPr="00F96196">
        <w:rPr>
          <w:lang w:val="fr-CA"/>
        </w:rPr>
        <w:t xml:space="preserve">Soutien de </w:t>
      </w:r>
      <w:r w:rsidR="00ED2228" w:rsidRPr="00F96196">
        <w:rPr>
          <w:lang w:val="fr-CA"/>
        </w:rPr>
        <w:t xml:space="preserve">l’approche ontarienne visant à perfectionner notre </w:t>
      </w:r>
      <w:r w:rsidR="00603902" w:rsidRPr="00F96196">
        <w:rPr>
          <w:lang w:val="fr-CA"/>
        </w:rPr>
        <w:t>main-d’œuvre</w:t>
      </w:r>
      <w:r w:rsidR="00F96196" w:rsidRPr="00F96196">
        <w:rPr>
          <w:lang w:val="fr-CA"/>
        </w:rPr>
        <w:t> </w:t>
      </w:r>
      <w:r w:rsidR="00ED2228" w:rsidRPr="00F96196">
        <w:rPr>
          <w:lang w:val="fr-CA"/>
        </w:rPr>
        <w:t>: mettre en relation l’industrie, les établissements d’enseignement postsecondaire et les apprenants de toute la province, au moyen d’une plateforme centrale d’apprentissage en ligne proposant un contenu créé en Ontario.</w:t>
      </w:r>
      <w:bookmarkEnd w:id="63"/>
    </w:p>
    <w:p w14:paraId="364E460E" w14:textId="1C2F6264" w:rsidR="007A179D" w:rsidRPr="00F96196" w:rsidRDefault="00B6018E" w:rsidP="007A179D">
      <w:pPr>
        <w:pStyle w:val="Paragraphedeliste"/>
        <w:numPr>
          <w:ilvl w:val="0"/>
          <w:numId w:val="12"/>
        </w:numPr>
        <w:rPr>
          <w:lang w:val="fr-CA"/>
        </w:rPr>
      </w:pPr>
      <w:bookmarkStart w:id="64" w:name="lt_pId113"/>
      <w:r w:rsidRPr="00F96196">
        <w:rPr>
          <w:lang w:val="fr-CA"/>
        </w:rPr>
        <w:t>S</w:t>
      </w:r>
      <w:r w:rsidR="00AF2CFC" w:rsidRPr="00F96196">
        <w:rPr>
          <w:lang w:val="fr-CA"/>
        </w:rPr>
        <w:t>atisfaction des apprenants à l’égard de la conception et de la mise en œuvre du programme (y compris les participants issus de groupes en quête d’équité et sous-représentés)</w:t>
      </w:r>
      <w:r w:rsidRPr="00F96196">
        <w:rPr>
          <w:lang w:val="fr-CA"/>
        </w:rPr>
        <w:t>.</w:t>
      </w:r>
      <w:bookmarkEnd w:id="64"/>
      <w:r w:rsidR="00AF2CFC" w:rsidRPr="00F96196">
        <w:rPr>
          <w:lang w:val="fr-CA"/>
        </w:rPr>
        <w:t> </w:t>
      </w:r>
    </w:p>
    <w:p w14:paraId="6AD56473" w14:textId="5D9612BF" w:rsidR="007A179D" w:rsidRPr="00F96196" w:rsidRDefault="00B6018E" w:rsidP="007A179D">
      <w:pPr>
        <w:pStyle w:val="Paragraphedeliste"/>
        <w:numPr>
          <w:ilvl w:val="0"/>
          <w:numId w:val="12"/>
        </w:numPr>
        <w:rPr>
          <w:lang w:val="fr-CA"/>
        </w:rPr>
      </w:pPr>
      <w:bookmarkStart w:id="65" w:name="lt_pId114"/>
      <w:r w:rsidRPr="00F96196">
        <w:rPr>
          <w:lang w:val="fr-CA"/>
        </w:rPr>
        <w:t>M</w:t>
      </w:r>
      <w:r w:rsidR="008E76E0" w:rsidRPr="00F96196">
        <w:rPr>
          <w:lang w:val="fr-CA"/>
        </w:rPr>
        <w:t>aîtrise démontrée des compétences liées aux secteurs de l’automobile et de la mobilité comme résultat direct de la participation au programme</w:t>
      </w:r>
      <w:bookmarkEnd w:id="65"/>
      <w:r w:rsidRPr="00F96196">
        <w:rPr>
          <w:lang w:val="fr-CA"/>
        </w:rPr>
        <w:t>.</w:t>
      </w:r>
      <w:r w:rsidR="008E76E0" w:rsidRPr="00F96196">
        <w:rPr>
          <w:lang w:val="fr-CA"/>
        </w:rPr>
        <w:t> </w:t>
      </w:r>
    </w:p>
    <w:p w14:paraId="3C3F8F1E" w14:textId="46CD76BD" w:rsidR="004E4057" w:rsidRPr="00F96196" w:rsidRDefault="006B036C" w:rsidP="004E4057">
      <w:pPr>
        <w:pStyle w:val="Paragraphedeliste"/>
        <w:numPr>
          <w:ilvl w:val="0"/>
          <w:numId w:val="12"/>
        </w:numPr>
        <w:rPr>
          <w:lang w:val="fr-CA"/>
        </w:rPr>
      </w:pPr>
      <w:bookmarkStart w:id="66" w:name="lt_pId115"/>
      <w:r w:rsidRPr="00F96196">
        <w:rPr>
          <w:lang w:val="fr-CA"/>
        </w:rPr>
        <w:t>Engagement démontré de l</w:t>
      </w:r>
      <w:r w:rsidR="00F96196" w:rsidRPr="00F96196">
        <w:rPr>
          <w:lang w:val="fr-CA"/>
        </w:rPr>
        <w:t>’</w:t>
      </w:r>
      <w:r w:rsidRPr="00F96196">
        <w:rPr>
          <w:lang w:val="fr-CA"/>
        </w:rPr>
        <w:t>industrie dans la validation et le soutien du développement de microcertifications pour faciliter les parcours d</w:t>
      </w:r>
      <w:r w:rsidR="00F96196" w:rsidRPr="00F96196">
        <w:rPr>
          <w:lang w:val="fr-CA"/>
        </w:rPr>
        <w:t>’</w:t>
      </w:r>
      <w:r w:rsidRPr="00F96196">
        <w:rPr>
          <w:lang w:val="fr-CA"/>
        </w:rPr>
        <w:t>apprentissage grâce à des normes approuvées par l</w:t>
      </w:r>
      <w:r w:rsidR="00F96196" w:rsidRPr="00F96196">
        <w:rPr>
          <w:lang w:val="fr-CA"/>
        </w:rPr>
        <w:t>’</w:t>
      </w:r>
      <w:r w:rsidRPr="00F96196">
        <w:rPr>
          <w:lang w:val="fr-CA"/>
        </w:rPr>
        <w:t>industrie en matière de titres et d</w:t>
      </w:r>
      <w:r w:rsidR="00F96196" w:rsidRPr="00F96196">
        <w:rPr>
          <w:lang w:val="fr-CA"/>
        </w:rPr>
        <w:t>’</w:t>
      </w:r>
      <w:r w:rsidRPr="00F96196">
        <w:rPr>
          <w:lang w:val="fr-CA"/>
        </w:rPr>
        <w:t>agréments</w:t>
      </w:r>
      <w:r w:rsidR="000A3E75" w:rsidRPr="00F96196">
        <w:rPr>
          <w:lang w:val="fr-CA"/>
        </w:rPr>
        <w:t>.</w:t>
      </w:r>
      <w:bookmarkEnd w:id="66"/>
      <w:r w:rsidR="000A3E75" w:rsidRPr="00F96196">
        <w:rPr>
          <w:lang w:val="fr-CA"/>
        </w:rPr>
        <w:t xml:space="preserve"> </w:t>
      </w:r>
    </w:p>
    <w:p w14:paraId="15C48158" w14:textId="3F9246EC" w:rsidR="00953858" w:rsidRPr="00F96196" w:rsidRDefault="00F96196" w:rsidP="007A179D">
      <w:pPr>
        <w:pStyle w:val="Paragraphedeliste"/>
        <w:numPr>
          <w:ilvl w:val="0"/>
          <w:numId w:val="12"/>
        </w:numPr>
        <w:rPr>
          <w:rStyle w:val="eop"/>
          <w:lang w:val="fr-CA"/>
        </w:rPr>
      </w:pPr>
      <w:bookmarkStart w:id="67" w:name="lt_pId116"/>
      <w:r w:rsidRPr="00F96196">
        <w:rPr>
          <w:rStyle w:val="normaltextrun"/>
          <w:rFonts w:ascii="Calibri" w:hAnsi="Calibri" w:cs="Calibri"/>
          <w:color w:val="000000"/>
          <w:shd w:val="clear" w:color="auto" w:fill="FFFFFF"/>
          <w:lang w:val="fr-CA"/>
        </w:rPr>
        <w:t>I</w:t>
      </w:r>
      <w:r w:rsidR="003B1E8D" w:rsidRPr="00F96196">
        <w:rPr>
          <w:rStyle w:val="normaltextrun"/>
          <w:rFonts w:ascii="Calibri" w:hAnsi="Calibri" w:cs="Calibri"/>
          <w:color w:val="000000"/>
          <w:shd w:val="clear" w:color="auto" w:fill="FFFFFF"/>
          <w:lang w:val="fr-CA"/>
        </w:rPr>
        <w:t>ntégration réussie des considérations en matière d’équité, de diversité et d’inclusion dans le programme</w:t>
      </w:r>
      <w:r w:rsidRPr="00F96196">
        <w:rPr>
          <w:rStyle w:val="normaltextrun"/>
          <w:rFonts w:ascii="Calibri" w:hAnsi="Calibri" w:cs="Calibri"/>
          <w:color w:val="000000"/>
          <w:shd w:val="clear" w:color="auto" w:fill="FFFFFF"/>
          <w:lang w:val="fr-CA"/>
        </w:rPr>
        <w:t>.</w:t>
      </w:r>
      <w:bookmarkEnd w:id="67"/>
      <w:r w:rsidR="003B1E8D" w:rsidRPr="00F96196">
        <w:rPr>
          <w:rStyle w:val="eop"/>
          <w:rFonts w:ascii="Calibri" w:hAnsi="Calibri" w:cs="Calibri"/>
          <w:color w:val="000000"/>
          <w:shd w:val="clear" w:color="auto" w:fill="FFFFFF"/>
          <w:lang w:val="fr-CA"/>
        </w:rPr>
        <w:t> </w:t>
      </w:r>
    </w:p>
    <w:p w14:paraId="7F2D70EF" w14:textId="6C4AF2BB" w:rsidR="00B23B8C" w:rsidRPr="00F96196" w:rsidRDefault="00F96196" w:rsidP="007A179D">
      <w:pPr>
        <w:pStyle w:val="Paragraphedeliste"/>
        <w:numPr>
          <w:ilvl w:val="0"/>
          <w:numId w:val="12"/>
        </w:numPr>
        <w:rPr>
          <w:lang w:val="fr-CA"/>
        </w:rPr>
      </w:pPr>
      <w:bookmarkStart w:id="68" w:name="lt_pId117"/>
      <w:r w:rsidRPr="00F96196">
        <w:rPr>
          <w:rStyle w:val="normaltextrun"/>
          <w:rFonts w:ascii="Calibri" w:hAnsi="Calibri" w:cs="Calibri"/>
          <w:color w:val="000000"/>
          <w:shd w:val="clear" w:color="auto" w:fill="FFFFFF"/>
          <w:lang w:val="fr-CA"/>
        </w:rPr>
        <w:t>C</w:t>
      </w:r>
      <w:r w:rsidR="00D04657" w:rsidRPr="00F96196">
        <w:rPr>
          <w:rStyle w:val="normaltextrun"/>
          <w:rFonts w:ascii="Calibri" w:hAnsi="Calibri" w:cs="Calibri"/>
          <w:color w:val="000000"/>
          <w:shd w:val="clear" w:color="auto" w:fill="FFFFFF"/>
          <w:lang w:val="fr-CA"/>
        </w:rPr>
        <w:t>ollaborations fructueuses avec des partenaires de toute la province de l’Ontario afin de contribuer à la constitution et à la croissance d’un bassin de talents pour les secteurs de l’automobile et de la mobilité.</w:t>
      </w:r>
      <w:bookmarkEnd w:id="68"/>
      <w:r w:rsidR="00D04657" w:rsidRPr="00F96196">
        <w:rPr>
          <w:rStyle w:val="normaltextrun"/>
          <w:rFonts w:ascii="Calibri" w:hAnsi="Calibri" w:cs="Calibri"/>
          <w:color w:val="000000"/>
          <w:shd w:val="clear" w:color="auto" w:fill="FFFFFF"/>
          <w:lang w:val="fr-CA"/>
        </w:rPr>
        <w:t xml:space="preserve"> </w:t>
      </w:r>
      <w:r w:rsidR="00D04657" w:rsidRPr="00F96196">
        <w:rPr>
          <w:rStyle w:val="eop"/>
          <w:rFonts w:ascii="Calibri" w:hAnsi="Calibri" w:cs="Calibri"/>
          <w:color w:val="000000"/>
          <w:shd w:val="clear" w:color="auto" w:fill="FFFFFF"/>
          <w:lang w:val="fr-CA"/>
        </w:rPr>
        <w:t> </w:t>
      </w:r>
    </w:p>
    <w:sectPr w:rsidR="00B23B8C" w:rsidRPr="00F961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9A92" w14:textId="77777777" w:rsidR="00AD1FB0" w:rsidRDefault="00AD1FB0" w:rsidP="00F96196">
      <w:pPr>
        <w:spacing w:after="0" w:line="240" w:lineRule="auto"/>
      </w:pPr>
      <w:r>
        <w:separator/>
      </w:r>
    </w:p>
  </w:endnote>
  <w:endnote w:type="continuationSeparator" w:id="0">
    <w:p w14:paraId="257FF4EA" w14:textId="77777777" w:rsidR="00AD1FB0" w:rsidRDefault="00AD1FB0" w:rsidP="00F9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19A6" w14:textId="77777777" w:rsidR="00F96196" w:rsidRDefault="00F961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D254" w14:textId="77777777" w:rsidR="00F96196" w:rsidRDefault="00F9619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1628" w14:textId="77777777" w:rsidR="00F96196" w:rsidRDefault="00F961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3B57C" w14:textId="77777777" w:rsidR="00AD1FB0" w:rsidRDefault="00AD1FB0" w:rsidP="00F96196">
      <w:pPr>
        <w:spacing w:after="0" w:line="240" w:lineRule="auto"/>
      </w:pPr>
      <w:r>
        <w:separator/>
      </w:r>
    </w:p>
  </w:footnote>
  <w:footnote w:type="continuationSeparator" w:id="0">
    <w:p w14:paraId="5FA86FEB" w14:textId="77777777" w:rsidR="00AD1FB0" w:rsidRDefault="00AD1FB0" w:rsidP="00F9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5FB1" w14:textId="77777777" w:rsidR="00F96196" w:rsidRDefault="00F961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4D4E" w14:textId="77777777" w:rsidR="00F96196" w:rsidRDefault="00F961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C782" w14:textId="77777777" w:rsidR="00F96196" w:rsidRDefault="00F961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5F"/>
    <w:multiLevelType w:val="hybridMultilevel"/>
    <w:tmpl w:val="EE1A0C48"/>
    <w:lvl w:ilvl="0" w:tplc="799E35A8">
      <w:start w:val="1"/>
      <w:numFmt w:val="bullet"/>
      <w:lvlText w:val=""/>
      <w:lvlJc w:val="left"/>
      <w:pPr>
        <w:ind w:left="720" w:hanging="360"/>
      </w:pPr>
      <w:rPr>
        <w:rFonts w:ascii="Symbol" w:hAnsi="Symbol" w:hint="default"/>
      </w:rPr>
    </w:lvl>
    <w:lvl w:ilvl="1" w:tplc="CFA69F00" w:tentative="1">
      <w:start w:val="1"/>
      <w:numFmt w:val="bullet"/>
      <w:lvlText w:val="o"/>
      <w:lvlJc w:val="left"/>
      <w:pPr>
        <w:ind w:left="1440" w:hanging="360"/>
      </w:pPr>
      <w:rPr>
        <w:rFonts w:ascii="Courier New" w:hAnsi="Courier New" w:cs="Courier New" w:hint="default"/>
      </w:rPr>
    </w:lvl>
    <w:lvl w:ilvl="2" w:tplc="340E48D2" w:tentative="1">
      <w:start w:val="1"/>
      <w:numFmt w:val="bullet"/>
      <w:lvlText w:val=""/>
      <w:lvlJc w:val="left"/>
      <w:pPr>
        <w:ind w:left="2160" w:hanging="360"/>
      </w:pPr>
      <w:rPr>
        <w:rFonts w:ascii="Wingdings" w:hAnsi="Wingdings" w:hint="default"/>
      </w:rPr>
    </w:lvl>
    <w:lvl w:ilvl="3" w:tplc="F4587614" w:tentative="1">
      <w:start w:val="1"/>
      <w:numFmt w:val="bullet"/>
      <w:lvlText w:val=""/>
      <w:lvlJc w:val="left"/>
      <w:pPr>
        <w:ind w:left="2880" w:hanging="360"/>
      </w:pPr>
      <w:rPr>
        <w:rFonts w:ascii="Symbol" w:hAnsi="Symbol" w:hint="default"/>
      </w:rPr>
    </w:lvl>
    <w:lvl w:ilvl="4" w:tplc="67246D3C" w:tentative="1">
      <w:start w:val="1"/>
      <w:numFmt w:val="bullet"/>
      <w:lvlText w:val="o"/>
      <w:lvlJc w:val="left"/>
      <w:pPr>
        <w:ind w:left="3600" w:hanging="360"/>
      </w:pPr>
      <w:rPr>
        <w:rFonts w:ascii="Courier New" w:hAnsi="Courier New" w:cs="Courier New" w:hint="default"/>
      </w:rPr>
    </w:lvl>
    <w:lvl w:ilvl="5" w:tplc="EF2AE342" w:tentative="1">
      <w:start w:val="1"/>
      <w:numFmt w:val="bullet"/>
      <w:lvlText w:val=""/>
      <w:lvlJc w:val="left"/>
      <w:pPr>
        <w:ind w:left="4320" w:hanging="360"/>
      </w:pPr>
      <w:rPr>
        <w:rFonts w:ascii="Wingdings" w:hAnsi="Wingdings" w:hint="default"/>
      </w:rPr>
    </w:lvl>
    <w:lvl w:ilvl="6" w:tplc="D8A250D8" w:tentative="1">
      <w:start w:val="1"/>
      <w:numFmt w:val="bullet"/>
      <w:lvlText w:val=""/>
      <w:lvlJc w:val="left"/>
      <w:pPr>
        <w:ind w:left="5040" w:hanging="360"/>
      </w:pPr>
      <w:rPr>
        <w:rFonts w:ascii="Symbol" w:hAnsi="Symbol" w:hint="default"/>
      </w:rPr>
    </w:lvl>
    <w:lvl w:ilvl="7" w:tplc="D6CE38AC" w:tentative="1">
      <w:start w:val="1"/>
      <w:numFmt w:val="bullet"/>
      <w:lvlText w:val="o"/>
      <w:lvlJc w:val="left"/>
      <w:pPr>
        <w:ind w:left="5760" w:hanging="360"/>
      </w:pPr>
      <w:rPr>
        <w:rFonts w:ascii="Courier New" w:hAnsi="Courier New" w:cs="Courier New" w:hint="default"/>
      </w:rPr>
    </w:lvl>
    <w:lvl w:ilvl="8" w:tplc="88521ACC" w:tentative="1">
      <w:start w:val="1"/>
      <w:numFmt w:val="bullet"/>
      <w:lvlText w:val=""/>
      <w:lvlJc w:val="left"/>
      <w:pPr>
        <w:ind w:left="6480" w:hanging="360"/>
      </w:pPr>
      <w:rPr>
        <w:rFonts w:ascii="Wingdings" w:hAnsi="Wingdings" w:hint="default"/>
      </w:rPr>
    </w:lvl>
  </w:abstractNum>
  <w:abstractNum w:abstractNumId="1" w15:restartNumberingAfterBreak="0">
    <w:nsid w:val="0189141F"/>
    <w:multiLevelType w:val="hybridMultilevel"/>
    <w:tmpl w:val="29A4029A"/>
    <w:lvl w:ilvl="0" w:tplc="6AD629F6">
      <w:start w:val="1"/>
      <w:numFmt w:val="decimal"/>
      <w:lvlText w:val="%1."/>
      <w:lvlJc w:val="left"/>
      <w:pPr>
        <w:ind w:left="360" w:hanging="360"/>
      </w:pPr>
      <w:rPr>
        <w:rFonts w:hint="default"/>
      </w:rPr>
    </w:lvl>
    <w:lvl w:ilvl="1" w:tplc="21A4F7DE" w:tentative="1">
      <w:start w:val="1"/>
      <w:numFmt w:val="lowerLetter"/>
      <w:lvlText w:val="%2."/>
      <w:lvlJc w:val="left"/>
      <w:pPr>
        <w:ind w:left="1080" w:hanging="360"/>
      </w:pPr>
    </w:lvl>
    <w:lvl w:ilvl="2" w:tplc="A9AA4F74" w:tentative="1">
      <w:start w:val="1"/>
      <w:numFmt w:val="lowerRoman"/>
      <w:lvlText w:val="%3."/>
      <w:lvlJc w:val="right"/>
      <w:pPr>
        <w:ind w:left="1800" w:hanging="180"/>
      </w:pPr>
    </w:lvl>
    <w:lvl w:ilvl="3" w:tplc="6DF4B570" w:tentative="1">
      <w:start w:val="1"/>
      <w:numFmt w:val="decimal"/>
      <w:lvlText w:val="%4."/>
      <w:lvlJc w:val="left"/>
      <w:pPr>
        <w:ind w:left="2520" w:hanging="360"/>
      </w:pPr>
    </w:lvl>
    <w:lvl w:ilvl="4" w:tplc="09A8CF24" w:tentative="1">
      <w:start w:val="1"/>
      <w:numFmt w:val="lowerLetter"/>
      <w:lvlText w:val="%5."/>
      <w:lvlJc w:val="left"/>
      <w:pPr>
        <w:ind w:left="3240" w:hanging="360"/>
      </w:pPr>
    </w:lvl>
    <w:lvl w:ilvl="5" w:tplc="209EB294" w:tentative="1">
      <w:start w:val="1"/>
      <w:numFmt w:val="lowerRoman"/>
      <w:lvlText w:val="%6."/>
      <w:lvlJc w:val="right"/>
      <w:pPr>
        <w:ind w:left="3960" w:hanging="180"/>
      </w:pPr>
    </w:lvl>
    <w:lvl w:ilvl="6" w:tplc="6BEE17B6" w:tentative="1">
      <w:start w:val="1"/>
      <w:numFmt w:val="decimal"/>
      <w:lvlText w:val="%7."/>
      <w:lvlJc w:val="left"/>
      <w:pPr>
        <w:ind w:left="4680" w:hanging="360"/>
      </w:pPr>
    </w:lvl>
    <w:lvl w:ilvl="7" w:tplc="1264C622" w:tentative="1">
      <w:start w:val="1"/>
      <w:numFmt w:val="lowerLetter"/>
      <w:lvlText w:val="%8."/>
      <w:lvlJc w:val="left"/>
      <w:pPr>
        <w:ind w:left="5400" w:hanging="360"/>
      </w:pPr>
    </w:lvl>
    <w:lvl w:ilvl="8" w:tplc="B5BC7F54" w:tentative="1">
      <w:start w:val="1"/>
      <w:numFmt w:val="lowerRoman"/>
      <w:lvlText w:val="%9."/>
      <w:lvlJc w:val="right"/>
      <w:pPr>
        <w:ind w:left="6120" w:hanging="180"/>
      </w:pPr>
    </w:lvl>
  </w:abstractNum>
  <w:abstractNum w:abstractNumId="2" w15:restartNumberingAfterBreak="0">
    <w:nsid w:val="0405502E"/>
    <w:multiLevelType w:val="multilevel"/>
    <w:tmpl w:val="9742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20E75"/>
    <w:multiLevelType w:val="hybridMultilevel"/>
    <w:tmpl w:val="C56A0288"/>
    <w:lvl w:ilvl="0" w:tplc="1F80D63A">
      <w:start w:val="1"/>
      <w:numFmt w:val="bullet"/>
      <w:lvlText w:val=""/>
      <w:lvlJc w:val="left"/>
      <w:pPr>
        <w:ind w:left="768" w:hanging="360"/>
      </w:pPr>
      <w:rPr>
        <w:rFonts w:ascii="Symbol" w:hAnsi="Symbol" w:hint="default"/>
      </w:rPr>
    </w:lvl>
    <w:lvl w:ilvl="1" w:tplc="24C4BCAC">
      <w:start w:val="1"/>
      <w:numFmt w:val="bullet"/>
      <w:lvlText w:val="o"/>
      <w:lvlJc w:val="left"/>
      <w:pPr>
        <w:ind w:left="1488" w:hanging="360"/>
      </w:pPr>
      <w:rPr>
        <w:rFonts w:ascii="Courier New" w:hAnsi="Courier New" w:cs="Courier New" w:hint="default"/>
      </w:rPr>
    </w:lvl>
    <w:lvl w:ilvl="2" w:tplc="9CB6733E" w:tentative="1">
      <w:start w:val="1"/>
      <w:numFmt w:val="bullet"/>
      <w:lvlText w:val=""/>
      <w:lvlJc w:val="left"/>
      <w:pPr>
        <w:ind w:left="2208" w:hanging="360"/>
      </w:pPr>
      <w:rPr>
        <w:rFonts w:ascii="Wingdings" w:hAnsi="Wingdings" w:hint="default"/>
      </w:rPr>
    </w:lvl>
    <w:lvl w:ilvl="3" w:tplc="96D606E4" w:tentative="1">
      <w:start w:val="1"/>
      <w:numFmt w:val="bullet"/>
      <w:lvlText w:val=""/>
      <w:lvlJc w:val="left"/>
      <w:pPr>
        <w:ind w:left="2928" w:hanging="360"/>
      </w:pPr>
      <w:rPr>
        <w:rFonts w:ascii="Symbol" w:hAnsi="Symbol" w:hint="default"/>
      </w:rPr>
    </w:lvl>
    <w:lvl w:ilvl="4" w:tplc="C1684FB4" w:tentative="1">
      <w:start w:val="1"/>
      <w:numFmt w:val="bullet"/>
      <w:lvlText w:val="o"/>
      <w:lvlJc w:val="left"/>
      <w:pPr>
        <w:ind w:left="3648" w:hanging="360"/>
      </w:pPr>
      <w:rPr>
        <w:rFonts w:ascii="Courier New" w:hAnsi="Courier New" w:cs="Courier New" w:hint="default"/>
      </w:rPr>
    </w:lvl>
    <w:lvl w:ilvl="5" w:tplc="1D7ED76E" w:tentative="1">
      <w:start w:val="1"/>
      <w:numFmt w:val="bullet"/>
      <w:lvlText w:val=""/>
      <w:lvlJc w:val="left"/>
      <w:pPr>
        <w:ind w:left="4368" w:hanging="360"/>
      </w:pPr>
      <w:rPr>
        <w:rFonts w:ascii="Wingdings" w:hAnsi="Wingdings" w:hint="default"/>
      </w:rPr>
    </w:lvl>
    <w:lvl w:ilvl="6" w:tplc="4382211C" w:tentative="1">
      <w:start w:val="1"/>
      <w:numFmt w:val="bullet"/>
      <w:lvlText w:val=""/>
      <w:lvlJc w:val="left"/>
      <w:pPr>
        <w:ind w:left="5088" w:hanging="360"/>
      </w:pPr>
      <w:rPr>
        <w:rFonts w:ascii="Symbol" w:hAnsi="Symbol" w:hint="default"/>
      </w:rPr>
    </w:lvl>
    <w:lvl w:ilvl="7" w:tplc="A7B414E6" w:tentative="1">
      <w:start w:val="1"/>
      <w:numFmt w:val="bullet"/>
      <w:lvlText w:val="o"/>
      <w:lvlJc w:val="left"/>
      <w:pPr>
        <w:ind w:left="5808" w:hanging="360"/>
      </w:pPr>
      <w:rPr>
        <w:rFonts w:ascii="Courier New" w:hAnsi="Courier New" w:cs="Courier New" w:hint="default"/>
      </w:rPr>
    </w:lvl>
    <w:lvl w:ilvl="8" w:tplc="07942E70" w:tentative="1">
      <w:start w:val="1"/>
      <w:numFmt w:val="bullet"/>
      <w:lvlText w:val=""/>
      <w:lvlJc w:val="left"/>
      <w:pPr>
        <w:ind w:left="6528" w:hanging="360"/>
      </w:pPr>
      <w:rPr>
        <w:rFonts w:ascii="Wingdings" w:hAnsi="Wingdings" w:hint="default"/>
      </w:rPr>
    </w:lvl>
  </w:abstractNum>
  <w:abstractNum w:abstractNumId="4" w15:restartNumberingAfterBreak="0">
    <w:nsid w:val="0A2154A7"/>
    <w:multiLevelType w:val="hybridMultilevel"/>
    <w:tmpl w:val="B1E0707E"/>
    <w:lvl w:ilvl="0" w:tplc="4D1C8466">
      <w:start w:val="1"/>
      <w:numFmt w:val="bullet"/>
      <w:lvlText w:val=""/>
      <w:lvlJc w:val="left"/>
      <w:pPr>
        <w:ind w:left="720" w:hanging="360"/>
      </w:pPr>
      <w:rPr>
        <w:rFonts w:ascii="Symbol" w:hAnsi="Symbol" w:hint="default"/>
      </w:rPr>
    </w:lvl>
    <w:lvl w:ilvl="1" w:tplc="C7D259EC" w:tentative="1">
      <w:start w:val="1"/>
      <w:numFmt w:val="bullet"/>
      <w:lvlText w:val="o"/>
      <w:lvlJc w:val="left"/>
      <w:pPr>
        <w:ind w:left="1440" w:hanging="360"/>
      </w:pPr>
      <w:rPr>
        <w:rFonts w:ascii="Courier New" w:hAnsi="Courier New" w:cs="Courier New" w:hint="default"/>
      </w:rPr>
    </w:lvl>
    <w:lvl w:ilvl="2" w:tplc="1556E77E" w:tentative="1">
      <w:start w:val="1"/>
      <w:numFmt w:val="bullet"/>
      <w:lvlText w:val=""/>
      <w:lvlJc w:val="left"/>
      <w:pPr>
        <w:ind w:left="2160" w:hanging="360"/>
      </w:pPr>
      <w:rPr>
        <w:rFonts w:ascii="Wingdings" w:hAnsi="Wingdings" w:hint="default"/>
      </w:rPr>
    </w:lvl>
    <w:lvl w:ilvl="3" w:tplc="8F1812E0" w:tentative="1">
      <w:start w:val="1"/>
      <w:numFmt w:val="bullet"/>
      <w:lvlText w:val=""/>
      <w:lvlJc w:val="left"/>
      <w:pPr>
        <w:ind w:left="2880" w:hanging="360"/>
      </w:pPr>
      <w:rPr>
        <w:rFonts w:ascii="Symbol" w:hAnsi="Symbol" w:hint="default"/>
      </w:rPr>
    </w:lvl>
    <w:lvl w:ilvl="4" w:tplc="94AAA5B8" w:tentative="1">
      <w:start w:val="1"/>
      <w:numFmt w:val="bullet"/>
      <w:lvlText w:val="o"/>
      <w:lvlJc w:val="left"/>
      <w:pPr>
        <w:ind w:left="3600" w:hanging="360"/>
      </w:pPr>
      <w:rPr>
        <w:rFonts w:ascii="Courier New" w:hAnsi="Courier New" w:cs="Courier New" w:hint="default"/>
      </w:rPr>
    </w:lvl>
    <w:lvl w:ilvl="5" w:tplc="1E2CDEBE" w:tentative="1">
      <w:start w:val="1"/>
      <w:numFmt w:val="bullet"/>
      <w:lvlText w:val=""/>
      <w:lvlJc w:val="left"/>
      <w:pPr>
        <w:ind w:left="4320" w:hanging="360"/>
      </w:pPr>
      <w:rPr>
        <w:rFonts w:ascii="Wingdings" w:hAnsi="Wingdings" w:hint="default"/>
      </w:rPr>
    </w:lvl>
    <w:lvl w:ilvl="6" w:tplc="A0A2FB4A" w:tentative="1">
      <w:start w:val="1"/>
      <w:numFmt w:val="bullet"/>
      <w:lvlText w:val=""/>
      <w:lvlJc w:val="left"/>
      <w:pPr>
        <w:ind w:left="5040" w:hanging="360"/>
      </w:pPr>
      <w:rPr>
        <w:rFonts w:ascii="Symbol" w:hAnsi="Symbol" w:hint="default"/>
      </w:rPr>
    </w:lvl>
    <w:lvl w:ilvl="7" w:tplc="F85451B8" w:tentative="1">
      <w:start w:val="1"/>
      <w:numFmt w:val="bullet"/>
      <w:lvlText w:val="o"/>
      <w:lvlJc w:val="left"/>
      <w:pPr>
        <w:ind w:left="5760" w:hanging="360"/>
      </w:pPr>
      <w:rPr>
        <w:rFonts w:ascii="Courier New" w:hAnsi="Courier New" w:cs="Courier New" w:hint="default"/>
      </w:rPr>
    </w:lvl>
    <w:lvl w:ilvl="8" w:tplc="7696E59C" w:tentative="1">
      <w:start w:val="1"/>
      <w:numFmt w:val="bullet"/>
      <w:lvlText w:val=""/>
      <w:lvlJc w:val="left"/>
      <w:pPr>
        <w:ind w:left="6480" w:hanging="360"/>
      </w:pPr>
      <w:rPr>
        <w:rFonts w:ascii="Wingdings" w:hAnsi="Wingdings" w:hint="default"/>
      </w:rPr>
    </w:lvl>
  </w:abstractNum>
  <w:abstractNum w:abstractNumId="5" w15:restartNumberingAfterBreak="0">
    <w:nsid w:val="0CD028AF"/>
    <w:multiLevelType w:val="hybridMultilevel"/>
    <w:tmpl w:val="F2D69166"/>
    <w:lvl w:ilvl="0" w:tplc="28549EDA">
      <w:start w:val="1"/>
      <w:numFmt w:val="bullet"/>
      <w:lvlText w:val=""/>
      <w:lvlJc w:val="left"/>
      <w:pPr>
        <w:ind w:left="720" w:hanging="360"/>
      </w:pPr>
      <w:rPr>
        <w:rFonts w:ascii="Symbol" w:hAnsi="Symbol" w:hint="default"/>
      </w:rPr>
    </w:lvl>
    <w:lvl w:ilvl="1" w:tplc="8C8C782A" w:tentative="1">
      <w:start w:val="1"/>
      <w:numFmt w:val="bullet"/>
      <w:lvlText w:val="o"/>
      <w:lvlJc w:val="left"/>
      <w:pPr>
        <w:ind w:left="1440" w:hanging="360"/>
      </w:pPr>
      <w:rPr>
        <w:rFonts w:ascii="Courier New" w:hAnsi="Courier New" w:cs="Courier New" w:hint="default"/>
      </w:rPr>
    </w:lvl>
    <w:lvl w:ilvl="2" w:tplc="81365E08" w:tentative="1">
      <w:start w:val="1"/>
      <w:numFmt w:val="bullet"/>
      <w:lvlText w:val=""/>
      <w:lvlJc w:val="left"/>
      <w:pPr>
        <w:ind w:left="2160" w:hanging="360"/>
      </w:pPr>
      <w:rPr>
        <w:rFonts w:ascii="Wingdings" w:hAnsi="Wingdings" w:hint="default"/>
      </w:rPr>
    </w:lvl>
    <w:lvl w:ilvl="3" w:tplc="D62E1FBC" w:tentative="1">
      <w:start w:val="1"/>
      <w:numFmt w:val="bullet"/>
      <w:lvlText w:val=""/>
      <w:lvlJc w:val="left"/>
      <w:pPr>
        <w:ind w:left="2880" w:hanging="360"/>
      </w:pPr>
      <w:rPr>
        <w:rFonts w:ascii="Symbol" w:hAnsi="Symbol" w:hint="default"/>
      </w:rPr>
    </w:lvl>
    <w:lvl w:ilvl="4" w:tplc="F7DE8FB0" w:tentative="1">
      <w:start w:val="1"/>
      <w:numFmt w:val="bullet"/>
      <w:lvlText w:val="o"/>
      <w:lvlJc w:val="left"/>
      <w:pPr>
        <w:ind w:left="3600" w:hanging="360"/>
      </w:pPr>
      <w:rPr>
        <w:rFonts w:ascii="Courier New" w:hAnsi="Courier New" w:cs="Courier New" w:hint="default"/>
      </w:rPr>
    </w:lvl>
    <w:lvl w:ilvl="5" w:tplc="FACE5BA0" w:tentative="1">
      <w:start w:val="1"/>
      <w:numFmt w:val="bullet"/>
      <w:lvlText w:val=""/>
      <w:lvlJc w:val="left"/>
      <w:pPr>
        <w:ind w:left="4320" w:hanging="360"/>
      </w:pPr>
      <w:rPr>
        <w:rFonts w:ascii="Wingdings" w:hAnsi="Wingdings" w:hint="default"/>
      </w:rPr>
    </w:lvl>
    <w:lvl w:ilvl="6" w:tplc="8F52BD58" w:tentative="1">
      <w:start w:val="1"/>
      <w:numFmt w:val="bullet"/>
      <w:lvlText w:val=""/>
      <w:lvlJc w:val="left"/>
      <w:pPr>
        <w:ind w:left="5040" w:hanging="360"/>
      </w:pPr>
      <w:rPr>
        <w:rFonts w:ascii="Symbol" w:hAnsi="Symbol" w:hint="default"/>
      </w:rPr>
    </w:lvl>
    <w:lvl w:ilvl="7" w:tplc="84BE0B1A" w:tentative="1">
      <w:start w:val="1"/>
      <w:numFmt w:val="bullet"/>
      <w:lvlText w:val="o"/>
      <w:lvlJc w:val="left"/>
      <w:pPr>
        <w:ind w:left="5760" w:hanging="360"/>
      </w:pPr>
      <w:rPr>
        <w:rFonts w:ascii="Courier New" w:hAnsi="Courier New" w:cs="Courier New" w:hint="default"/>
      </w:rPr>
    </w:lvl>
    <w:lvl w:ilvl="8" w:tplc="4738C25C" w:tentative="1">
      <w:start w:val="1"/>
      <w:numFmt w:val="bullet"/>
      <w:lvlText w:val=""/>
      <w:lvlJc w:val="left"/>
      <w:pPr>
        <w:ind w:left="6480" w:hanging="360"/>
      </w:pPr>
      <w:rPr>
        <w:rFonts w:ascii="Wingdings" w:hAnsi="Wingdings" w:hint="default"/>
      </w:rPr>
    </w:lvl>
  </w:abstractNum>
  <w:abstractNum w:abstractNumId="6" w15:restartNumberingAfterBreak="0">
    <w:nsid w:val="13BB2C6A"/>
    <w:multiLevelType w:val="hybridMultilevel"/>
    <w:tmpl w:val="80EA0DD4"/>
    <w:lvl w:ilvl="0" w:tplc="8C785100">
      <w:start w:val="1"/>
      <w:numFmt w:val="upperLetter"/>
      <w:lvlText w:val="%1."/>
      <w:lvlJc w:val="left"/>
      <w:pPr>
        <w:ind w:left="720" w:hanging="360"/>
      </w:pPr>
      <w:rPr>
        <w:rFonts w:hint="default"/>
      </w:rPr>
    </w:lvl>
    <w:lvl w:ilvl="1" w:tplc="FC0E6448" w:tentative="1">
      <w:start w:val="1"/>
      <w:numFmt w:val="lowerLetter"/>
      <w:lvlText w:val="%2."/>
      <w:lvlJc w:val="left"/>
      <w:pPr>
        <w:ind w:left="1440" w:hanging="360"/>
      </w:pPr>
    </w:lvl>
    <w:lvl w:ilvl="2" w:tplc="A858D422" w:tentative="1">
      <w:start w:val="1"/>
      <w:numFmt w:val="lowerRoman"/>
      <w:lvlText w:val="%3."/>
      <w:lvlJc w:val="right"/>
      <w:pPr>
        <w:ind w:left="2160" w:hanging="180"/>
      </w:pPr>
    </w:lvl>
    <w:lvl w:ilvl="3" w:tplc="99BE7C3A" w:tentative="1">
      <w:start w:val="1"/>
      <w:numFmt w:val="decimal"/>
      <w:lvlText w:val="%4."/>
      <w:lvlJc w:val="left"/>
      <w:pPr>
        <w:ind w:left="2880" w:hanging="360"/>
      </w:pPr>
    </w:lvl>
    <w:lvl w:ilvl="4" w:tplc="37B8EFEE" w:tentative="1">
      <w:start w:val="1"/>
      <w:numFmt w:val="lowerLetter"/>
      <w:lvlText w:val="%5."/>
      <w:lvlJc w:val="left"/>
      <w:pPr>
        <w:ind w:left="3600" w:hanging="360"/>
      </w:pPr>
    </w:lvl>
    <w:lvl w:ilvl="5" w:tplc="39142DEE" w:tentative="1">
      <w:start w:val="1"/>
      <w:numFmt w:val="lowerRoman"/>
      <w:lvlText w:val="%6."/>
      <w:lvlJc w:val="right"/>
      <w:pPr>
        <w:ind w:left="4320" w:hanging="180"/>
      </w:pPr>
    </w:lvl>
    <w:lvl w:ilvl="6" w:tplc="66506394" w:tentative="1">
      <w:start w:val="1"/>
      <w:numFmt w:val="decimal"/>
      <w:lvlText w:val="%7."/>
      <w:lvlJc w:val="left"/>
      <w:pPr>
        <w:ind w:left="5040" w:hanging="360"/>
      </w:pPr>
    </w:lvl>
    <w:lvl w:ilvl="7" w:tplc="B7E0B666" w:tentative="1">
      <w:start w:val="1"/>
      <w:numFmt w:val="lowerLetter"/>
      <w:lvlText w:val="%8."/>
      <w:lvlJc w:val="left"/>
      <w:pPr>
        <w:ind w:left="5760" w:hanging="360"/>
      </w:pPr>
    </w:lvl>
    <w:lvl w:ilvl="8" w:tplc="1C30A1DC" w:tentative="1">
      <w:start w:val="1"/>
      <w:numFmt w:val="lowerRoman"/>
      <w:lvlText w:val="%9."/>
      <w:lvlJc w:val="right"/>
      <w:pPr>
        <w:ind w:left="6480" w:hanging="180"/>
      </w:pPr>
    </w:lvl>
  </w:abstractNum>
  <w:abstractNum w:abstractNumId="7" w15:restartNumberingAfterBreak="0">
    <w:nsid w:val="1EC28823"/>
    <w:multiLevelType w:val="hybridMultilevel"/>
    <w:tmpl w:val="8D323B86"/>
    <w:lvl w:ilvl="0" w:tplc="A1DCFD42">
      <w:start w:val="1"/>
      <w:numFmt w:val="bullet"/>
      <w:lvlText w:val=""/>
      <w:lvlJc w:val="left"/>
      <w:pPr>
        <w:ind w:left="720" w:hanging="360"/>
      </w:pPr>
      <w:rPr>
        <w:rFonts w:ascii="Symbol" w:hAnsi="Symbol" w:hint="default"/>
      </w:rPr>
    </w:lvl>
    <w:lvl w:ilvl="1" w:tplc="7D7ED012">
      <w:start w:val="1"/>
      <w:numFmt w:val="bullet"/>
      <w:lvlText w:val="o"/>
      <w:lvlJc w:val="left"/>
      <w:pPr>
        <w:ind w:left="1440" w:hanging="360"/>
      </w:pPr>
      <w:rPr>
        <w:rFonts w:ascii="Courier New" w:hAnsi="Courier New" w:hint="default"/>
      </w:rPr>
    </w:lvl>
    <w:lvl w:ilvl="2" w:tplc="B8CAB3C6">
      <w:start w:val="1"/>
      <w:numFmt w:val="bullet"/>
      <w:lvlText w:val=""/>
      <w:lvlJc w:val="left"/>
      <w:pPr>
        <w:ind w:left="2160" w:hanging="360"/>
      </w:pPr>
      <w:rPr>
        <w:rFonts w:ascii="Wingdings" w:hAnsi="Wingdings" w:hint="default"/>
      </w:rPr>
    </w:lvl>
    <w:lvl w:ilvl="3" w:tplc="564AB250">
      <w:start w:val="1"/>
      <w:numFmt w:val="bullet"/>
      <w:lvlText w:val=""/>
      <w:lvlJc w:val="left"/>
      <w:pPr>
        <w:ind w:left="2880" w:hanging="360"/>
      </w:pPr>
      <w:rPr>
        <w:rFonts w:ascii="Symbol" w:hAnsi="Symbol" w:hint="default"/>
      </w:rPr>
    </w:lvl>
    <w:lvl w:ilvl="4" w:tplc="54BAFA8A">
      <w:start w:val="1"/>
      <w:numFmt w:val="bullet"/>
      <w:lvlText w:val="o"/>
      <w:lvlJc w:val="left"/>
      <w:pPr>
        <w:ind w:left="3600" w:hanging="360"/>
      </w:pPr>
      <w:rPr>
        <w:rFonts w:ascii="Courier New" w:hAnsi="Courier New" w:hint="default"/>
      </w:rPr>
    </w:lvl>
    <w:lvl w:ilvl="5" w:tplc="23AA7CBC">
      <w:start w:val="1"/>
      <w:numFmt w:val="bullet"/>
      <w:lvlText w:val=""/>
      <w:lvlJc w:val="left"/>
      <w:pPr>
        <w:ind w:left="4320" w:hanging="360"/>
      </w:pPr>
      <w:rPr>
        <w:rFonts w:ascii="Wingdings" w:hAnsi="Wingdings" w:hint="default"/>
      </w:rPr>
    </w:lvl>
    <w:lvl w:ilvl="6" w:tplc="DFE05282">
      <w:start w:val="1"/>
      <w:numFmt w:val="bullet"/>
      <w:lvlText w:val=""/>
      <w:lvlJc w:val="left"/>
      <w:pPr>
        <w:ind w:left="5040" w:hanging="360"/>
      </w:pPr>
      <w:rPr>
        <w:rFonts w:ascii="Symbol" w:hAnsi="Symbol" w:hint="default"/>
      </w:rPr>
    </w:lvl>
    <w:lvl w:ilvl="7" w:tplc="A9080BBA">
      <w:start w:val="1"/>
      <w:numFmt w:val="bullet"/>
      <w:lvlText w:val="o"/>
      <w:lvlJc w:val="left"/>
      <w:pPr>
        <w:ind w:left="5760" w:hanging="360"/>
      </w:pPr>
      <w:rPr>
        <w:rFonts w:ascii="Courier New" w:hAnsi="Courier New" w:hint="default"/>
      </w:rPr>
    </w:lvl>
    <w:lvl w:ilvl="8" w:tplc="59DA8846">
      <w:start w:val="1"/>
      <w:numFmt w:val="bullet"/>
      <w:lvlText w:val=""/>
      <w:lvlJc w:val="left"/>
      <w:pPr>
        <w:ind w:left="6480" w:hanging="360"/>
      </w:pPr>
      <w:rPr>
        <w:rFonts w:ascii="Wingdings" w:hAnsi="Wingdings" w:hint="default"/>
      </w:rPr>
    </w:lvl>
  </w:abstractNum>
  <w:abstractNum w:abstractNumId="8" w15:restartNumberingAfterBreak="0">
    <w:nsid w:val="37753681"/>
    <w:multiLevelType w:val="hybridMultilevel"/>
    <w:tmpl w:val="8508F6E8"/>
    <w:lvl w:ilvl="0" w:tplc="E12E333A">
      <w:start w:val="1"/>
      <w:numFmt w:val="bullet"/>
      <w:lvlText w:val=""/>
      <w:lvlJc w:val="left"/>
      <w:pPr>
        <w:ind w:left="720" w:hanging="360"/>
      </w:pPr>
      <w:rPr>
        <w:rFonts w:ascii="Symbol" w:hAnsi="Symbol" w:hint="default"/>
      </w:rPr>
    </w:lvl>
    <w:lvl w:ilvl="1" w:tplc="BB648B42" w:tentative="1">
      <w:start w:val="1"/>
      <w:numFmt w:val="bullet"/>
      <w:lvlText w:val="o"/>
      <w:lvlJc w:val="left"/>
      <w:pPr>
        <w:ind w:left="1440" w:hanging="360"/>
      </w:pPr>
      <w:rPr>
        <w:rFonts w:ascii="Courier New" w:hAnsi="Courier New" w:cs="Courier New" w:hint="default"/>
      </w:rPr>
    </w:lvl>
    <w:lvl w:ilvl="2" w:tplc="E55CB21C" w:tentative="1">
      <w:start w:val="1"/>
      <w:numFmt w:val="bullet"/>
      <w:lvlText w:val=""/>
      <w:lvlJc w:val="left"/>
      <w:pPr>
        <w:ind w:left="2160" w:hanging="360"/>
      </w:pPr>
      <w:rPr>
        <w:rFonts w:ascii="Wingdings" w:hAnsi="Wingdings" w:hint="default"/>
      </w:rPr>
    </w:lvl>
    <w:lvl w:ilvl="3" w:tplc="7842072E" w:tentative="1">
      <w:start w:val="1"/>
      <w:numFmt w:val="bullet"/>
      <w:lvlText w:val=""/>
      <w:lvlJc w:val="left"/>
      <w:pPr>
        <w:ind w:left="2880" w:hanging="360"/>
      </w:pPr>
      <w:rPr>
        <w:rFonts w:ascii="Symbol" w:hAnsi="Symbol" w:hint="default"/>
      </w:rPr>
    </w:lvl>
    <w:lvl w:ilvl="4" w:tplc="D06E8FB4" w:tentative="1">
      <w:start w:val="1"/>
      <w:numFmt w:val="bullet"/>
      <w:lvlText w:val="o"/>
      <w:lvlJc w:val="left"/>
      <w:pPr>
        <w:ind w:left="3600" w:hanging="360"/>
      </w:pPr>
      <w:rPr>
        <w:rFonts w:ascii="Courier New" w:hAnsi="Courier New" w:cs="Courier New" w:hint="default"/>
      </w:rPr>
    </w:lvl>
    <w:lvl w:ilvl="5" w:tplc="872048C2" w:tentative="1">
      <w:start w:val="1"/>
      <w:numFmt w:val="bullet"/>
      <w:lvlText w:val=""/>
      <w:lvlJc w:val="left"/>
      <w:pPr>
        <w:ind w:left="4320" w:hanging="360"/>
      </w:pPr>
      <w:rPr>
        <w:rFonts w:ascii="Wingdings" w:hAnsi="Wingdings" w:hint="default"/>
      </w:rPr>
    </w:lvl>
    <w:lvl w:ilvl="6" w:tplc="CDEA13BE" w:tentative="1">
      <w:start w:val="1"/>
      <w:numFmt w:val="bullet"/>
      <w:lvlText w:val=""/>
      <w:lvlJc w:val="left"/>
      <w:pPr>
        <w:ind w:left="5040" w:hanging="360"/>
      </w:pPr>
      <w:rPr>
        <w:rFonts w:ascii="Symbol" w:hAnsi="Symbol" w:hint="default"/>
      </w:rPr>
    </w:lvl>
    <w:lvl w:ilvl="7" w:tplc="BDAA97A6" w:tentative="1">
      <w:start w:val="1"/>
      <w:numFmt w:val="bullet"/>
      <w:lvlText w:val="o"/>
      <w:lvlJc w:val="left"/>
      <w:pPr>
        <w:ind w:left="5760" w:hanging="360"/>
      </w:pPr>
      <w:rPr>
        <w:rFonts w:ascii="Courier New" w:hAnsi="Courier New" w:cs="Courier New" w:hint="default"/>
      </w:rPr>
    </w:lvl>
    <w:lvl w:ilvl="8" w:tplc="395E3E36" w:tentative="1">
      <w:start w:val="1"/>
      <w:numFmt w:val="bullet"/>
      <w:lvlText w:val=""/>
      <w:lvlJc w:val="left"/>
      <w:pPr>
        <w:ind w:left="6480" w:hanging="360"/>
      </w:pPr>
      <w:rPr>
        <w:rFonts w:ascii="Wingdings" w:hAnsi="Wingdings" w:hint="default"/>
      </w:rPr>
    </w:lvl>
  </w:abstractNum>
  <w:abstractNum w:abstractNumId="9" w15:restartNumberingAfterBreak="0">
    <w:nsid w:val="40814953"/>
    <w:multiLevelType w:val="hybridMultilevel"/>
    <w:tmpl w:val="841EEDAC"/>
    <w:lvl w:ilvl="0" w:tplc="48CAEF0C">
      <w:start w:val="1"/>
      <w:numFmt w:val="bullet"/>
      <w:lvlText w:val=""/>
      <w:lvlJc w:val="left"/>
      <w:pPr>
        <w:ind w:left="720" w:hanging="360"/>
      </w:pPr>
      <w:rPr>
        <w:rFonts w:ascii="Symbol" w:hAnsi="Symbol" w:hint="default"/>
      </w:rPr>
    </w:lvl>
    <w:lvl w:ilvl="1" w:tplc="66FA089C">
      <w:start w:val="1"/>
      <w:numFmt w:val="bullet"/>
      <w:lvlText w:val="o"/>
      <w:lvlJc w:val="left"/>
      <w:pPr>
        <w:ind w:left="1440" w:hanging="360"/>
      </w:pPr>
      <w:rPr>
        <w:rFonts w:ascii="Courier New" w:hAnsi="Courier New" w:cs="Courier New" w:hint="default"/>
      </w:rPr>
    </w:lvl>
    <w:lvl w:ilvl="2" w:tplc="ACF4A4AC" w:tentative="1">
      <w:start w:val="1"/>
      <w:numFmt w:val="bullet"/>
      <w:lvlText w:val=""/>
      <w:lvlJc w:val="left"/>
      <w:pPr>
        <w:ind w:left="2160" w:hanging="360"/>
      </w:pPr>
      <w:rPr>
        <w:rFonts w:ascii="Wingdings" w:hAnsi="Wingdings" w:hint="default"/>
      </w:rPr>
    </w:lvl>
    <w:lvl w:ilvl="3" w:tplc="C47C3FE6" w:tentative="1">
      <w:start w:val="1"/>
      <w:numFmt w:val="bullet"/>
      <w:lvlText w:val=""/>
      <w:lvlJc w:val="left"/>
      <w:pPr>
        <w:ind w:left="2880" w:hanging="360"/>
      </w:pPr>
      <w:rPr>
        <w:rFonts w:ascii="Symbol" w:hAnsi="Symbol" w:hint="default"/>
      </w:rPr>
    </w:lvl>
    <w:lvl w:ilvl="4" w:tplc="C9C08958" w:tentative="1">
      <w:start w:val="1"/>
      <w:numFmt w:val="bullet"/>
      <w:lvlText w:val="o"/>
      <w:lvlJc w:val="left"/>
      <w:pPr>
        <w:ind w:left="3600" w:hanging="360"/>
      </w:pPr>
      <w:rPr>
        <w:rFonts w:ascii="Courier New" w:hAnsi="Courier New" w:cs="Courier New" w:hint="default"/>
      </w:rPr>
    </w:lvl>
    <w:lvl w:ilvl="5" w:tplc="7EF62EBC" w:tentative="1">
      <w:start w:val="1"/>
      <w:numFmt w:val="bullet"/>
      <w:lvlText w:val=""/>
      <w:lvlJc w:val="left"/>
      <w:pPr>
        <w:ind w:left="4320" w:hanging="360"/>
      </w:pPr>
      <w:rPr>
        <w:rFonts w:ascii="Wingdings" w:hAnsi="Wingdings" w:hint="default"/>
      </w:rPr>
    </w:lvl>
    <w:lvl w:ilvl="6" w:tplc="583A121E" w:tentative="1">
      <w:start w:val="1"/>
      <w:numFmt w:val="bullet"/>
      <w:lvlText w:val=""/>
      <w:lvlJc w:val="left"/>
      <w:pPr>
        <w:ind w:left="5040" w:hanging="360"/>
      </w:pPr>
      <w:rPr>
        <w:rFonts w:ascii="Symbol" w:hAnsi="Symbol" w:hint="default"/>
      </w:rPr>
    </w:lvl>
    <w:lvl w:ilvl="7" w:tplc="7578F96C" w:tentative="1">
      <w:start w:val="1"/>
      <w:numFmt w:val="bullet"/>
      <w:lvlText w:val="o"/>
      <w:lvlJc w:val="left"/>
      <w:pPr>
        <w:ind w:left="5760" w:hanging="360"/>
      </w:pPr>
      <w:rPr>
        <w:rFonts w:ascii="Courier New" w:hAnsi="Courier New" w:cs="Courier New" w:hint="default"/>
      </w:rPr>
    </w:lvl>
    <w:lvl w:ilvl="8" w:tplc="6128A310" w:tentative="1">
      <w:start w:val="1"/>
      <w:numFmt w:val="bullet"/>
      <w:lvlText w:val=""/>
      <w:lvlJc w:val="left"/>
      <w:pPr>
        <w:ind w:left="6480" w:hanging="360"/>
      </w:pPr>
      <w:rPr>
        <w:rFonts w:ascii="Wingdings" w:hAnsi="Wingdings" w:hint="default"/>
      </w:rPr>
    </w:lvl>
  </w:abstractNum>
  <w:abstractNum w:abstractNumId="10" w15:restartNumberingAfterBreak="0">
    <w:nsid w:val="43FA2355"/>
    <w:multiLevelType w:val="hybridMultilevel"/>
    <w:tmpl w:val="3524001A"/>
    <w:lvl w:ilvl="0" w:tplc="B3401E5C">
      <w:start w:val="1"/>
      <w:numFmt w:val="bullet"/>
      <w:lvlText w:val=""/>
      <w:lvlJc w:val="left"/>
      <w:pPr>
        <w:ind w:left="720" w:hanging="360"/>
      </w:pPr>
      <w:rPr>
        <w:rFonts w:ascii="Symbol" w:hAnsi="Symbol" w:hint="default"/>
      </w:rPr>
    </w:lvl>
    <w:lvl w:ilvl="1" w:tplc="39525198">
      <w:start w:val="1"/>
      <w:numFmt w:val="bullet"/>
      <w:lvlText w:val="o"/>
      <w:lvlJc w:val="left"/>
      <w:pPr>
        <w:ind w:left="1440" w:hanging="360"/>
      </w:pPr>
      <w:rPr>
        <w:rFonts w:ascii="Courier New" w:hAnsi="Courier New" w:cs="Courier New" w:hint="default"/>
      </w:rPr>
    </w:lvl>
    <w:lvl w:ilvl="2" w:tplc="95C4090E" w:tentative="1">
      <w:start w:val="1"/>
      <w:numFmt w:val="bullet"/>
      <w:lvlText w:val=""/>
      <w:lvlJc w:val="left"/>
      <w:pPr>
        <w:ind w:left="2160" w:hanging="360"/>
      </w:pPr>
      <w:rPr>
        <w:rFonts w:ascii="Wingdings" w:hAnsi="Wingdings" w:hint="default"/>
      </w:rPr>
    </w:lvl>
    <w:lvl w:ilvl="3" w:tplc="D6A61790" w:tentative="1">
      <w:start w:val="1"/>
      <w:numFmt w:val="bullet"/>
      <w:lvlText w:val=""/>
      <w:lvlJc w:val="left"/>
      <w:pPr>
        <w:ind w:left="2880" w:hanging="360"/>
      </w:pPr>
      <w:rPr>
        <w:rFonts w:ascii="Symbol" w:hAnsi="Symbol" w:hint="default"/>
      </w:rPr>
    </w:lvl>
    <w:lvl w:ilvl="4" w:tplc="339A1530" w:tentative="1">
      <w:start w:val="1"/>
      <w:numFmt w:val="bullet"/>
      <w:lvlText w:val="o"/>
      <w:lvlJc w:val="left"/>
      <w:pPr>
        <w:ind w:left="3600" w:hanging="360"/>
      </w:pPr>
      <w:rPr>
        <w:rFonts w:ascii="Courier New" w:hAnsi="Courier New" w:cs="Courier New" w:hint="default"/>
      </w:rPr>
    </w:lvl>
    <w:lvl w:ilvl="5" w:tplc="28F25886" w:tentative="1">
      <w:start w:val="1"/>
      <w:numFmt w:val="bullet"/>
      <w:lvlText w:val=""/>
      <w:lvlJc w:val="left"/>
      <w:pPr>
        <w:ind w:left="4320" w:hanging="360"/>
      </w:pPr>
      <w:rPr>
        <w:rFonts w:ascii="Wingdings" w:hAnsi="Wingdings" w:hint="default"/>
      </w:rPr>
    </w:lvl>
    <w:lvl w:ilvl="6" w:tplc="7B6AEF52" w:tentative="1">
      <w:start w:val="1"/>
      <w:numFmt w:val="bullet"/>
      <w:lvlText w:val=""/>
      <w:lvlJc w:val="left"/>
      <w:pPr>
        <w:ind w:left="5040" w:hanging="360"/>
      </w:pPr>
      <w:rPr>
        <w:rFonts w:ascii="Symbol" w:hAnsi="Symbol" w:hint="default"/>
      </w:rPr>
    </w:lvl>
    <w:lvl w:ilvl="7" w:tplc="B134A4D4" w:tentative="1">
      <w:start w:val="1"/>
      <w:numFmt w:val="bullet"/>
      <w:lvlText w:val="o"/>
      <w:lvlJc w:val="left"/>
      <w:pPr>
        <w:ind w:left="5760" w:hanging="360"/>
      </w:pPr>
      <w:rPr>
        <w:rFonts w:ascii="Courier New" w:hAnsi="Courier New" w:cs="Courier New" w:hint="default"/>
      </w:rPr>
    </w:lvl>
    <w:lvl w:ilvl="8" w:tplc="FDE83E1C" w:tentative="1">
      <w:start w:val="1"/>
      <w:numFmt w:val="bullet"/>
      <w:lvlText w:val=""/>
      <w:lvlJc w:val="left"/>
      <w:pPr>
        <w:ind w:left="6480" w:hanging="360"/>
      </w:pPr>
      <w:rPr>
        <w:rFonts w:ascii="Wingdings" w:hAnsi="Wingdings" w:hint="default"/>
      </w:rPr>
    </w:lvl>
  </w:abstractNum>
  <w:abstractNum w:abstractNumId="11" w15:restartNumberingAfterBreak="0">
    <w:nsid w:val="4F654DF5"/>
    <w:multiLevelType w:val="hybridMultilevel"/>
    <w:tmpl w:val="BD90B49C"/>
    <w:lvl w:ilvl="0" w:tplc="CC929EDA">
      <w:start w:val="1"/>
      <w:numFmt w:val="bullet"/>
      <w:lvlText w:val=""/>
      <w:lvlJc w:val="left"/>
      <w:pPr>
        <w:ind w:left="720" w:hanging="360"/>
      </w:pPr>
      <w:rPr>
        <w:rFonts w:ascii="Symbol" w:hAnsi="Symbol" w:hint="default"/>
      </w:rPr>
    </w:lvl>
    <w:lvl w:ilvl="1" w:tplc="9CBA362C">
      <w:start w:val="1"/>
      <w:numFmt w:val="bullet"/>
      <w:lvlText w:val="o"/>
      <w:lvlJc w:val="left"/>
      <w:pPr>
        <w:ind w:left="1440" w:hanging="360"/>
      </w:pPr>
      <w:rPr>
        <w:rFonts w:ascii="Courier New" w:hAnsi="Courier New" w:hint="default"/>
      </w:rPr>
    </w:lvl>
    <w:lvl w:ilvl="2" w:tplc="912A5D46">
      <w:start w:val="1"/>
      <w:numFmt w:val="bullet"/>
      <w:lvlText w:val=""/>
      <w:lvlJc w:val="left"/>
      <w:pPr>
        <w:ind w:left="2160" w:hanging="360"/>
      </w:pPr>
      <w:rPr>
        <w:rFonts w:ascii="Wingdings" w:hAnsi="Wingdings" w:hint="default"/>
      </w:rPr>
    </w:lvl>
    <w:lvl w:ilvl="3" w:tplc="C7FED95C">
      <w:start w:val="1"/>
      <w:numFmt w:val="bullet"/>
      <w:lvlText w:val=""/>
      <w:lvlJc w:val="left"/>
      <w:pPr>
        <w:ind w:left="2880" w:hanging="360"/>
      </w:pPr>
      <w:rPr>
        <w:rFonts w:ascii="Symbol" w:hAnsi="Symbol" w:hint="default"/>
      </w:rPr>
    </w:lvl>
    <w:lvl w:ilvl="4" w:tplc="3C747D7C">
      <w:start w:val="1"/>
      <w:numFmt w:val="bullet"/>
      <w:lvlText w:val="o"/>
      <w:lvlJc w:val="left"/>
      <w:pPr>
        <w:ind w:left="3600" w:hanging="360"/>
      </w:pPr>
      <w:rPr>
        <w:rFonts w:ascii="Courier New" w:hAnsi="Courier New" w:hint="default"/>
      </w:rPr>
    </w:lvl>
    <w:lvl w:ilvl="5" w:tplc="6472DF9A">
      <w:start w:val="1"/>
      <w:numFmt w:val="bullet"/>
      <w:lvlText w:val=""/>
      <w:lvlJc w:val="left"/>
      <w:pPr>
        <w:ind w:left="4320" w:hanging="360"/>
      </w:pPr>
      <w:rPr>
        <w:rFonts w:ascii="Wingdings" w:hAnsi="Wingdings" w:hint="default"/>
      </w:rPr>
    </w:lvl>
    <w:lvl w:ilvl="6" w:tplc="CEEE0B10">
      <w:start w:val="1"/>
      <w:numFmt w:val="bullet"/>
      <w:lvlText w:val=""/>
      <w:lvlJc w:val="left"/>
      <w:pPr>
        <w:ind w:left="5040" w:hanging="360"/>
      </w:pPr>
      <w:rPr>
        <w:rFonts w:ascii="Symbol" w:hAnsi="Symbol" w:hint="default"/>
      </w:rPr>
    </w:lvl>
    <w:lvl w:ilvl="7" w:tplc="BABC438A">
      <w:start w:val="1"/>
      <w:numFmt w:val="bullet"/>
      <w:lvlText w:val="o"/>
      <w:lvlJc w:val="left"/>
      <w:pPr>
        <w:ind w:left="5760" w:hanging="360"/>
      </w:pPr>
      <w:rPr>
        <w:rFonts w:ascii="Courier New" w:hAnsi="Courier New" w:hint="default"/>
      </w:rPr>
    </w:lvl>
    <w:lvl w:ilvl="8" w:tplc="864ED4FE">
      <w:start w:val="1"/>
      <w:numFmt w:val="bullet"/>
      <w:lvlText w:val=""/>
      <w:lvlJc w:val="left"/>
      <w:pPr>
        <w:ind w:left="6480" w:hanging="360"/>
      </w:pPr>
      <w:rPr>
        <w:rFonts w:ascii="Wingdings" w:hAnsi="Wingdings" w:hint="default"/>
      </w:rPr>
    </w:lvl>
  </w:abstractNum>
  <w:abstractNum w:abstractNumId="12" w15:restartNumberingAfterBreak="0">
    <w:nsid w:val="51C934E9"/>
    <w:multiLevelType w:val="hybridMultilevel"/>
    <w:tmpl w:val="BE065F92"/>
    <w:lvl w:ilvl="0" w:tplc="3E4EA762">
      <w:start w:val="1"/>
      <w:numFmt w:val="bullet"/>
      <w:lvlText w:val=""/>
      <w:lvlJc w:val="left"/>
      <w:pPr>
        <w:ind w:left="720" w:hanging="360"/>
      </w:pPr>
      <w:rPr>
        <w:rFonts w:ascii="Symbol" w:hAnsi="Symbol" w:hint="default"/>
      </w:rPr>
    </w:lvl>
    <w:lvl w:ilvl="1" w:tplc="0AD85B70">
      <w:start w:val="1"/>
      <w:numFmt w:val="bullet"/>
      <w:lvlText w:val="o"/>
      <w:lvlJc w:val="left"/>
      <w:pPr>
        <w:ind w:left="1440" w:hanging="360"/>
      </w:pPr>
      <w:rPr>
        <w:rFonts w:ascii="Courier New" w:hAnsi="Courier New" w:hint="default"/>
      </w:rPr>
    </w:lvl>
    <w:lvl w:ilvl="2" w:tplc="30220112">
      <w:start w:val="1"/>
      <w:numFmt w:val="bullet"/>
      <w:lvlText w:val=""/>
      <w:lvlJc w:val="left"/>
      <w:pPr>
        <w:ind w:left="2160" w:hanging="360"/>
      </w:pPr>
      <w:rPr>
        <w:rFonts w:ascii="Wingdings" w:hAnsi="Wingdings" w:hint="default"/>
      </w:rPr>
    </w:lvl>
    <w:lvl w:ilvl="3" w:tplc="59E083B2">
      <w:start w:val="1"/>
      <w:numFmt w:val="bullet"/>
      <w:lvlText w:val=""/>
      <w:lvlJc w:val="left"/>
      <w:pPr>
        <w:ind w:left="2880" w:hanging="360"/>
      </w:pPr>
      <w:rPr>
        <w:rFonts w:ascii="Symbol" w:hAnsi="Symbol" w:hint="default"/>
      </w:rPr>
    </w:lvl>
    <w:lvl w:ilvl="4" w:tplc="E068787E">
      <w:start w:val="1"/>
      <w:numFmt w:val="bullet"/>
      <w:lvlText w:val="o"/>
      <w:lvlJc w:val="left"/>
      <w:pPr>
        <w:ind w:left="3600" w:hanging="360"/>
      </w:pPr>
      <w:rPr>
        <w:rFonts w:ascii="Courier New" w:hAnsi="Courier New" w:hint="default"/>
      </w:rPr>
    </w:lvl>
    <w:lvl w:ilvl="5" w:tplc="0BF629F6">
      <w:start w:val="1"/>
      <w:numFmt w:val="bullet"/>
      <w:lvlText w:val=""/>
      <w:lvlJc w:val="left"/>
      <w:pPr>
        <w:ind w:left="4320" w:hanging="360"/>
      </w:pPr>
      <w:rPr>
        <w:rFonts w:ascii="Wingdings" w:hAnsi="Wingdings" w:hint="default"/>
      </w:rPr>
    </w:lvl>
    <w:lvl w:ilvl="6" w:tplc="341ED886">
      <w:start w:val="1"/>
      <w:numFmt w:val="bullet"/>
      <w:lvlText w:val=""/>
      <w:lvlJc w:val="left"/>
      <w:pPr>
        <w:ind w:left="5040" w:hanging="360"/>
      </w:pPr>
      <w:rPr>
        <w:rFonts w:ascii="Symbol" w:hAnsi="Symbol" w:hint="default"/>
      </w:rPr>
    </w:lvl>
    <w:lvl w:ilvl="7" w:tplc="0C66EF64">
      <w:start w:val="1"/>
      <w:numFmt w:val="bullet"/>
      <w:lvlText w:val="o"/>
      <w:lvlJc w:val="left"/>
      <w:pPr>
        <w:ind w:left="5760" w:hanging="360"/>
      </w:pPr>
      <w:rPr>
        <w:rFonts w:ascii="Courier New" w:hAnsi="Courier New" w:hint="default"/>
      </w:rPr>
    </w:lvl>
    <w:lvl w:ilvl="8" w:tplc="807C72CA">
      <w:start w:val="1"/>
      <w:numFmt w:val="bullet"/>
      <w:lvlText w:val=""/>
      <w:lvlJc w:val="left"/>
      <w:pPr>
        <w:ind w:left="6480" w:hanging="360"/>
      </w:pPr>
      <w:rPr>
        <w:rFonts w:ascii="Wingdings" w:hAnsi="Wingdings" w:hint="default"/>
      </w:rPr>
    </w:lvl>
  </w:abstractNum>
  <w:abstractNum w:abstractNumId="13" w15:restartNumberingAfterBreak="0">
    <w:nsid w:val="5E8E3435"/>
    <w:multiLevelType w:val="hybridMultilevel"/>
    <w:tmpl w:val="18ACC606"/>
    <w:lvl w:ilvl="0" w:tplc="FC142020">
      <w:start w:val="1"/>
      <w:numFmt w:val="decimal"/>
      <w:lvlText w:val="%1."/>
      <w:lvlJc w:val="left"/>
      <w:pPr>
        <w:ind w:left="360" w:hanging="360"/>
      </w:pPr>
      <w:rPr>
        <w:rFonts w:hint="default"/>
      </w:rPr>
    </w:lvl>
    <w:lvl w:ilvl="1" w:tplc="AF328792" w:tentative="1">
      <w:start w:val="1"/>
      <w:numFmt w:val="lowerLetter"/>
      <w:lvlText w:val="%2."/>
      <w:lvlJc w:val="left"/>
      <w:pPr>
        <w:ind w:left="1080" w:hanging="360"/>
      </w:pPr>
    </w:lvl>
    <w:lvl w:ilvl="2" w:tplc="4C5CCB22" w:tentative="1">
      <w:start w:val="1"/>
      <w:numFmt w:val="lowerRoman"/>
      <w:lvlText w:val="%3."/>
      <w:lvlJc w:val="right"/>
      <w:pPr>
        <w:ind w:left="1800" w:hanging="180"/>
      </w:pPr>
    </w:lvl>
    <w:lvl w:ilvl="3" w:tplc="5B2C2BA4" w:tentative="1">
      <w:start w:val="1"/>
      <w:numFmt w:val="decimal"/>
      <w:lvlText w:val="%4."/>
      <w:lvlJc w:val="left"/>
      <w:pPr>
        <w:ind w:left="2520" w:hanging="360"/>
      </w:pPr>
    </w:lvl>
    <w:lvl w:ilvl="4" w:tplc="C076E87E" w:tentative="1">
      <w:start w:val="1"/>
      <w:numFmt w:val="lowerLetter"/>
      <w:lvlText w:val="%5."/>
      <w:lvlJc w:val="left"/>
      <w:pPr>
        <w:ind w:left="3240" w:hanging="360"/>
      </w:pPr>
    </w:lvl>
    <w:lvl w:ilvl="5" w:tplc="B13A77B2" w:tentative="1">
      <w:start w:val="1"/>
      <w:numFmt w:val="lowerRoman"/>
      <w:lvlText w:val="%6."/>
      <w:lvlJc w:val="right"/>
      <w:pPr>
        <w:ind w:left="3960" w:hanging="180"/>
      </w:pPr>
    </w:lvl>
    <w:lvl w:ilvl="6" w:tplc="81DEAADE" w:tentative="1">
      <w:start w:val="1"/>
      <w:numFmt w:val="decimal"/>
      <w:lvlText w:val="%7."/>
      <w:lvlJc w:val="left"/>
      <w:pPr>
        <w:ind w:left="4680" w:hanging="360"/>
      </w:pPr>
    </w:lvl>
    <w:lvl w:ilvl="7" w:tplc="71B0E100" w:tentative="1">
      <w:start w:val="1"/>
      <w:numFmt w:val="lowerLetter"/>
      <w:lvlText w:val="%8."/>
      <w:lvlJc w:val="left"/>
      <w:pPr>
        <w:ind w:left="5400" w:hanging="360"/>
      </w:pPr>
    </w:lvl>
    <w:lvl w:ilvl="8" w:tplc="7954F930" w:tentative="1">
      <w:start w:val="1"/>
      <w:numFmt w:val="lowerRoman"/>
      <w:lvlText w:val="%9."/>
      <w:lvlJc w:val="right"/>
      <w:pPr>
        <w:ind w:left="6120" w:hanging="180"/>
      </w:pPr>
    </w:lvl>
  </w:abstractNum>
  <w:abstractNum w:abstractNumId="14" w15:restartNumberingAfterBreak="0">
    <w:nsid w:val="6CB07883"/>
    <w:multiLevelType w:val="hybridMultilevel"/>
    <w:tmpl w:val="1618DBBE"/>
    <w:lvl w:ilvl="0" w:tplc="81227F14">
      <w:start w:val="1"/>
      <w:numFmt w:val="bullet"/>
      <w:lvlText w:val=""/>
      <w:lvlJc w:val="left"/>
      <w:pPr>
        <w:ind w:left="720" w:hanging="360"/>
      </w:pPr>
      <w:rPr>
        <w:rFonts w:ascii="Symbol" w:hAnsi="Symbol" w:hint="default"/>
      </w:rPr>
    </w:lvl>
    <w:lvl w:ilvl="1" w:tplc="AFF4AD42" w:tentative="1">
      <w:start w:val="1"/>
      <w:numFmt w:val="bullet"/>
      <w:lvlText w:val="o"/>
      <w:lvlJc w:val="left"/>
      <w:pPr>
        <w:ind w:left="1440" w:hanging="360"/>
      </w:pPr>
      <w:rPr>
        <w:rFonts w:ascii="Courier New" w:hAnsi="Courier New" w:cs="Courier New" w:hint="default"/>
      </w:rPr>
    </w:lvl>
    <w:lvl w:ilvl="2" w:tplc="2ABE286A" w:tentative="1">
      <w:start w:val="1"/>
      <w:numFmt w:val="bullet"/>
      <w:lvlText w:val=""/>
      <w:lvlJc w:val="left"/>
      <w:pPr>
        <w:ind w:left="2160" w:hanging="360"/>
      </w:pPr>
      <w:rPr>
        <w:rFonts w:ascii="Wingdings" w:hAnsi="Wingdings" w:hint="default"/>
      </w:rPr>
    </w:lvl>
    <w:lvl w:ilvl="3" w:tplc="C9122D9A" w:tentative="1">
      <w:start w:val="1"/>
      <w:numFmt w:val="bullet"/>
      <w:lvlText w:val=""/>
      <w:lvlJc w:val="left"/>
      <w:pPr>
        <w:ind w:left="2880" w:hanging="360"/>
      </w:pPr>
      <w:rPr>
        <w:rFonts w:ascii="Symbol" w:hAnsi="Symbol" w:hint="default"/>
      </w:rPr>
    </w:lvl>
    <w:lvl w:ilvl="4" w:tplc="E5BA9E10" w:tentative="1">
      <w:start w:val="1"/>
      <w:numFmt w:val="bullet"/>
      <w:lvlText w:val="o"/>
      <w:lvlJc w:val="left"/>
      <w:pPr>
        <w:ind w:left="3600" w:hanging="360"/>
      </w:pPr>
      <w:rPr>
        <w:rFonts w:ascii="Courier New" w:hAnsi="Courier New" w:cs="Courier New" w:hint="default"/>
      </w:rPr>
    </w:lvl>
    <w:lvl w:ilvl="5" w:tplc="33EC67E6" w:tentative="1">
      <w:start w:val="1"/>
      <w:numFmt w:val="bullet"/>
      <w:lvlText w:val=""/>
      <w:lvlJc w:val="left"/>
      <w:pPr>
        <w:ind w:left="4320" w:hanging="360"/>
      </w:pPr>
      <w:rPr>
        <w:rFonts w:ascii="Wingdings" w:hAnsi="Wingdings" w:hint="default"/>
      </w:rPr>
    </w:lvl>
    <w:lvl w:ilvl="6" w:tplc="54BE6666" w:tentative="1">
      <w:start w:val="1"/>
      <w:numFmt w:val="bullet"/>
      <w:lvlText w:val=""/>
      <w:lvlJc w:val="left"/>
      <w:pPr>
        <w:ind w:left="5040" w:hanging="360"/>
      </w:pPr>
      <w:rPr>
        <w:rFonts w:ascii="Symbol" w:hAnsi="Symbol" w:hint="default"/>
      </w:rPr>
    </w:lvl>
    <w:lvl w:ilvl="7" w:tplc="B99AE14A" w:tentative="1">
      <w:start w:val="1"/>
      <w:numFmt w:val="bullet"/>
      <w:lvlText w:val="o"/>
      <w:lvlJc w:val="left"/>
      <w:pPr>
        <w:ind w:left="5760" w:hanging="360"/>
      </w:pPr>
      <w:rPr>
        <w:rFonts w:ascii="Courier New" w:hAnsi="Courier New" w:cs="Courier New" w:hint="default"/>
      </w:rPr>
    </w:lvl>
    <w:lvl w:ilvl="8" w:tplc="8D94073A" w:tentative="1">
      <w:start w:val="1"/>
      <w:numFmt w:val="bullet"/>
      <w:lvlText w:val=""/>
      <w:lvlJc w:val="left"/>
      <w:pPr>
        <w:ind w:left="6480" w:hanging="360"/>
      </w:pPr>
      <w:rPr>
        <w:rFonts w:ascii="Wingdings" w:hAnsi="Wingdings" w:hint="default"/>
      </w:rPr>
    </w:lvl>
  </w:abstractNum>
  <w:abstractNum w:abstractNumId="15" w15:restartNumberingAfterBreak="0">
    <w:nsid w:val="71BA31AA"/>
    <w:multiLevelType w:val="hybridMultilevel"/>
    <w:tmpl w:val="FBC68134"/>
    <w:lvl w:ilvl="0" w:tplc="0E9236BA">
      <w:start w:val="1"/>
      <w:numFmt w:val="bullet"/>
      <w:lvlText w:val=""/>
      <w:lvlJc w:val="left"/>
      <w:pPr>
        <w:ind w:left="720" w:hanging="360"/>
      </w:pPr>
      <w:rPr>
        <w:rFonts w:ascii="Symbol" w:hAnsi="Symbol" w:hint="default"/>
      </w:rPr>
    </w:lvl>
    <w:lvl w:ilvl="1" w:tplc="D5304A00">
      <w:start w:val="1"/>
      <w:numFmt w:val="bullet"/>
      <w:lvlText w:val="o"/>
      <w:lvlJc w:val="left"/>
      <w:pPr>
        <w:ind w:left="1440" w:hanging="360"/>
      </w:pPr>
      <w:rPr>
        <w:rFonts w:ascii="Courier New" w:hAnsi="Courier New" w:cs="Courier New" w:hint="default"/>
      </w:rPr>
    </w:lvl>
    <w:lvl w:ilvl="2" w:tplc="5F7EE0F2" w:tentative="1">
      <w:start w:val="1"/>
      <w:numFmt w:val="bullet"/>
      <w:lvlText w:val=""/>
      <w:lvlJc w:val="left"/>
      <w:pPr>
        <w:ind w:left="2160" w:hanging="360"/>
      </w:pPr>
      <w:rPr>
        <w:rFonts w:ascii="Wingdings" w:hAnsi="Wingdings" w:hint="default"/>
      </w:rPr>
    </w:lvl>
    <w:lvl w:ilvl="3" w:tplc="44C0F3B8" w:tentative="1">
      <w:start w:val="1"/>
      <w:numFmt w:val="bullet"/>
      <w:lvlText w:val=""/>
      <w:lvlJc w:val="left"/>
      <w:pPr>
        <w:ind w:left="2880" w:hanging="360"/>
      </w:pPr>
      <w:rPr>
        <w:rFonts w:ascii="Symbol" w:hAnsi="Symbol" w:hint="default"/>
      </w:rPr>
    </w:lvl>
    <w:lvl w:ilvl="4" w:tplc="99225AC6" w:tentative="1">
      <w:start w:val="1"/>
      <w:numFmt w:val="bullet"/>
      <w:lvlText w:val="o"/>
      <w:lvlJc w:val="left"/>
      <w:pPr>
        <w:ind w:left="3600" w:hanging="360"/>
      </w:pPr>
      <w:rPr>
        <w:rFonts w:ascii="Courier New" w:hAnsi="Courier New" w:cs="Courier New" w:hint="default"/>
      </w:rPr>
    </w:lvl>
    <w:lvl w:ilvl="5" w:tplc="D3620478" w:tentative="1">
      <w:start w:val="1"/>
      <w:numFmt w:val="bullet"/>
      <w:lvlText w:val=""/>
      <w:lvlJc w:val="left"/>
      <w:pPr>
        <w:ind w:left="4320" w:hanging="360"/>
      </w:pPr>
      <w:rPr>
        <w:rFonts w:ascii="Wingdings" w:hAnsi="Wingdings" w:hint="default"/>
      </w:rPr>
    </w:lvl>
    <w:lvl w:ilvl="6" w:tplc="EE62DF9A" w:tentative="1">
      <w:start w:val="1"/>
      <w:numFmt w:val="bullet"/>
      <w:lvlText w:val=""/>
      <w:lvlJc w:val="left"/>
      <w:pPr>
        <w:ind w:left="5040" w:hanging="360"/>
      </w:pPr>
      <w:rPr>
        <w:rFonts w:ascii="Symbol" w:hAnsi="Symbol" w:hint="default"/>
      </w:rPr>
    </w:lvl>
    <w:lvl w:ilvl="7" w:tplc="DBC0FEF6" w:tentative="1">
      <w:start w:val="1"/>
      <w:numFmt w:val="bullet"/>
      <w:lvlText w:val="o"/>
      <w:lvlJc w:val="left"/>
      <w:pPr>
        <w:ind w:left="5760" w:hanging="360"/>
      </w:pPr>
      <w:rPr>
        <w:rFonts w:ascii="Courier New" w:hAnsi="Courier New" w:cs="Courier New" w:hint="default"/>
      </w:rPr>
    </w:lvl>
    <w:lvl w:ilvl="8" w:tplc="B71C5770" w:tentative="1">
      <w:start w:val="1"/>
      <w:numFmt w:val="bullet"/>
      <w:lvlText w:val=""/>
      <w:lvlJc w:val="left"/>
      <w:pPr>
        <w:ind w:left="6480" w:hanging="360"/>
      </w:pPr>
      <w:rPr>
        <w:rFonts w:ascii="Wingdings" w:hAnsi="Wingdings" w:hint="default"/>
      </w:rPr>
    </w:lvl>
  </w:abstractNum>
  <w:abstractNum w:abstractNumId="16" w15:restartNumberingAfterBreak="0">
    <w:nsid w:val="73A66772"/>
    <w:multiLevelType w:val="hybridMultilevel"/>
    <w:tmpl w:val="9864D19E"/>
    <w:lvl w:ilvl="0" w:tplc="60006B66">
      <w:start w:val="1"/>
      <w:numFmt w:val="bullet"/>
      <w:lvlText w:val=""/>
      <w:lvlJc w:val="left"/>
      <w:pPr>
        <w:ind w:left="720" w:hanging="360"/>
      </w:pPr>
      <w:rPr>
        <w:rFonts w:ascii="Symbol" w:hAnsi="Symbol" w:hint="default"/>
      </w:rPr>
    </w:lvl>
    <w:lvl w:ilvl="1" w:tplc="94C4A386" w:tentative="1">
      <w:start w:val="1"/>
      <w:numFmt w:val="bullet"/>
      <w:lvlText w:val="o"/>
      <w:lvlJc w:val="left"/>
      <w:pPr>
        <w:ind w:left="1440" w:hanging="360"/>
      </w:pPr>
      <w:rPr>
        <w:rFonts w:ascii="Courier New" w:hAnsi="Courier New" w:cs="Courier New" w:hint="default"/>
      </w:rPr>
    </w:lvl>
    <w:lvl w:ilvl="2" w:tplc="C3D418D0" w:tentative="1">
      <w:start w:val="1"/>
      <w:numFmt w:val="bullet"/>
      <w:lvlText w:val=""/>
      <w:lvlJc w:val="left"/>
      <w:pPr>
        <w:ind w:left="2160" w:hanging="360"/>
      </w:pPr>
      <w:rPr>
        <w:rFonts w:ascii="Wingdings" w:hAnsi="Wingdings" w:hint="default"/>
      </w:rPr>
    </w:lvl>
    <w:lvl w:ilvl="3" w:tplc="5992C3DE" w:tentative="1">
      <w:start w:val="1"/>
      <w:numFmt w:val="bullet"/>
      <w:lvlText w:val=""/>
      <w:lvlJc w:val="left"/>
      <w:pPr>
        <w:ind w:left="2880" w:hanging="360"/>
      </w:pPr>
      <w:rPr>
        <w:rFonts w:ascii="Symbol" w:hAnsi="Symbol" w:hint="default"/>
      </w:rPr>
    </w:lvl>
    <w:lvl w:ilvl="4" w:tplc="A7E0AA04" w:tentative="1">
      <w:start w:val="1"/>
      <w:numFmt w:val="bullet"/>
      <w:lvlText w:val="o"/>
      <w:lvlJc w:val="left"/>
      <w:pPr>
        <w:ind w:left="3600" w:hanging="360"/>
      </w:pPr>
      <w:rPr>
        <w:rFonts w:ascii="Courier New" w:hAnsi="Courier New" w:cs="Courier New" w:hint="default"/>
      </w:rPr>
    </w:lvl>
    <w:lvl w:ilvl="5" w:tplc="D3FE3B70" w:tentative="1">
      <w:start w:val="1"/>
      <w:numFmt w:val="bullet"/>
      <w:lvlText w:val=""/>
      <w:lvlJc w:val="left"/>
      <w:pPr>
        <w:ind w:left="4320" w:hanging="360"/>
      </w:pPr>
      <w:rPr>
        <w:rFonts w:ascii="Wingdings" w:hAnsi="Wingdings" w:hint="default"/>
      </w:rPr>
    </w:lvl>
    <w:lvl w:ilvl="6" w:tplc="9D2AE2B8" w:tentative="1">
      <w:start w:val="1"/>
      <w:numFmt w:val="bullet"/>
      <w:lvlText w:val=""/>
      <w:lvlJc w:val="left"/>
      <w:pPr>
        <w:ind w:left="5040" w:hanging="360"/>
      </w:pPr>
      <w:rPr>
        <w:rFonts w:ascii="Symbol" w:hAnsi="Symbol" w:hint="default"/>
      </w:rPr>
    </w:lvl>
    <w:lvl w:ilvl="7" w:tplc="5AF83154" w:tentative="1">
      <w:start w:val="1"/>
      <w:numFmt w:val="bullet"/>
      <w:lvlText w:val="o"/>
      <w:lvlJc w:val="left"/>
      <w:pPr>
        <w:ind w:left="5760" w:hanging="360"/>
      </w:pPr>
      <w:rPr>
        <w:rFonts w:ascii="Courier New" w:hAnsi="Courier New" w:cs="Courier New" w:hint="default"/>
      </w:rPr>
    </w:lvl>
    <w:lvl w:ilvl="8" w:tplc="C57E1E98" w:tentative="1">
      <w:start w:val="1"/>
      <w:numFmt w:val="bullet"/>
      <w:lvlText w:val=""/>
      <w:lvlJc w:val="left"/>
      <w:pPr>
        <w:ind w:left="6480" w:hanging="360"/>
      </w:pPr>
      <w:rPr>
        <w:rFonts w:ascii="Wingdings" w:hAnsi="Wingdings" w:hint="default"/>
      </w:rPr>
    </w:lvl>
  </w:abstractNum>
  <w:abstractNum w:abstractNumId="17" w15:restartNumberingAfterBreak="0">
    <w:nsid w:val="7707706E"/>
    <w:multiLevelType w:val="hybridMultilevel"/>
    <w:tmpl w:val="C052B256"/>
    <w:lvl w:ilvl="0" w:tplc="7E061D00">
      <w:start w:val="1"/>
      <w:numFmt w:val="bullet"/>
      <w:lvlText w:val=""/>
      <w:lvlJc w:val="left"/>
      <w:pPr>
        <w:ind w:left="720" w:hanging="360"/>
      </w:pPr>
      <w:rPr>
        <w:rFonts w:ascii="Symbol" w:hAnsi="Symbol" w:hint="default"/>
      </w:rPr>
    </w:lvl>
    <w:lvl w:ilvl="1" w:tplc="F6082A74">
      <w:start w:val="1"/>
      <w:numFmt w:val="bullet"/>
      <w:lvlText w:val="o"/>
      <w:lvlJc w:val="left"/>
      <w:pPr>
        <w:ind w:left="1440" w:hanging="360"/>
      </w:pPr>
      <w:rPr>
        <w:rFonts w:ascii="Courier New" w:hAnsi="Courier New" w:hint="default"/>
      </w:rPr>
    </w:lvl>
    <w:lvl w:ilvl="2" w:tplc="29145F0C">
      <w:start w:val="1"/>
      <w:numFmt w:val="bullet"/>
      <w:lvlText w:val=""/>
      <w:lvlJc w:val="left"/>
      <w:pPr>
        <w:ind w:left="2160" w:hanging="360"/>
      </w:pPr>
      <w:rPr>
        <w:rFonts w:ascii="Wingdings" w:hAnsi="Wingdings" w:hint="default"/>
      </w:rPr>
    </w:lvl>
    <w:lvl w:ilvl="3" w:tplc="C2C22CC2">
      <w:start w:val="1"/>
      <w:numFmt w:val="bullet"/>
      <w:lvlText w:val=""/>
      <w:lvlJc w:val="left"/>
      <w:pPr>
        <w:ind w:left="2880" w:hanging="360"/>
      </w:pPr>
      <w:rPr>
        <w:rFonts w:ascii="Symbol" w:hAnsi="Symbol" w:hint="default"/>
      </w:rPr>
    </w:lvl>
    <w:lvl w:ilvl="4" w:tplc="6FEC212C">
      <w:start w:val="1"/>
      <w:numFmt w:val="bullet"/>
      <w:lvlText w:val="o"/>
      <w:lvlJc w:val="left"/>
      <w:pPr>
        <w:ind w:left="3600" w:hanging="360"/>
      </w:pPr>
      <w:rPr>
        <w:rFonts w:ascii="Courier New" w:hAnsi="Courier New" w:hint="default"/>
      </w:rPr>
    </w:lvl>
    <w:lvl w:ilvl="5" w:tplc="02FA7810">
      <w:start w:val="1"/>
      <w:numFmt w:val="bullet"/>
      <w:lvlText w:val=""/>
      <w:lvlJc w:val="left"/>
      <w:pPr>
        <w:ind w:left="4320" w:hanging="360"/>
      </w:pPr>
      <w:rPr>
        <w:rFonts w:ascii="Wingdings" w:hAnsi="Wingdings" w:hint="default"/>
      </w:rPr>
    </w:lvl>
    <w:lvl w:ilvl="6" w:tplc="A3AA2B28">
      <w:start w:val="1"/>
      <w:numFmt w:val="bullet"/>
      <w:lvlText w:val=""/>
      <w:lvlJc w:val="left"/>
      <w:pPr>
        <w:ind w:left="5040" w:hanging="360"/>
      </w:pPr>
      <w:rPr>
        <w:rFonts w:ascii="Symbol" w:hAnsi="Symbol" w:hint="default"/>
      </w:rPr>
    </w:lvl>
    <w:lvl w:ilvl="7" w:tplc="E598B8FE">
      <w:start w:val="1"/>
      <w:numFmt w:val="bullet"/>
      <w:lvlText w:val="o"/>
      <w:lvlJc w:val="left"/>
      <w:pPr>
        <w:ind w:left="5760" w:hanging="360"/>
      </w:pPr>
      <w:rPr>
        <w:rFonts w:ascii="Courier New" w:hAnsi="Courier New" w:hint="default"/>
      </w:rPr>
    </w:lvl>
    <w:lvl w:ilvl="8" w:tplc="827E9A4C">
      <w:start w:val="1"/>
      <w:numFmt w:val="bullet"/>
      <w:lvlText w:val=""/>
      <w:lvlJc w:val="left"/>
      <w:pPr>
        <w:ind w:left="6480" w:hanging="360"/>
      </w:pPr>
      <w:rPr>
        <w:rFonts w:ascii="Wingdings" w:hAnsi="Wingdings" w:hint="default"/>
      </w:rPr>
    </w:lvl>
  </w:abstractNum>
  <w:abstractNum w:abstractNumId="18" w15:restartNumberingAfterBreak="0">
    <w:nsid w:val="7F9B5AE4"/>
    <w:multiLevelType w:val="hybridMultilevel"/>
    <w:tmpl w:val="74CEA6BC"/>
    <w:lvl w:ilvl="0" w:tplc="DFD8EA18">
      <w:start w:val="1"/>
      <w:numFmt w:val="bullet"/>
      <w:lvlText w:val=""/>
      <w:lvlJc w:val="left"/>
      <w:pPr>
        <w:ind w:left="720" w:hanging="360"/>
      </w:pPr>
      <w:rPr>
        <w:rFonts w:ascii="Symbol" w:hAnsi="Symbol" w:hint="default"/>
      </w:rPr>
    </w:lvl>
    <w:lvl w:ilvl="1" w:tplc="2F0C5CD2">
      <w:start w:val="1"/>
      <w:numFmt w:val="bullet"/>
      <w:lvlText w:val="o"/>
      <w:lvlJc w:val="left"/>
      <w:pPr>
        <w:ind w:left="1440" w:hanging="360"/>
      </w:pPr>
      <w:rPr>
        <w:rFonts w:ascii="Courier New" w:hAnsi="Courier New" w:hint="default"/>
      </w:rPr>
    </w:lvl>
    <w:lvl w:ilvl="2" w:tplc="561A8214">
      <w:start w:val="1"/>
      <w:numFmt w:val="bullet"/>
      <w:lvlText w:val=""/>
      <w:lvlJc w:val="left"/>
      <w:pPr>
        <w:ind w:left="2160" w:hanging="360"/>
      </w:pPr>
      <w:rPr>
        <w:rFonts w:ascii="Wingdings" w:hAnsi="Wingdings" w:hint="default"/>
      </w:rPr>
    </w:lvl>
    <w:lvl w:ilvl="3" w:tplc="BF70DC5E">
      <w:start w:val="1"/>
      <w:numFmt w:val="bullet"/>
      <w:lvlText w:val=""/>
      <w:lvlJc w:val="left"/>
      <w:pPr>
        <w:ind w:left="2880" w:hanging="360"/>
      </w:pPr>
      <w:rPr>
        <w:rFonts w:ascii="Symbol" w:hAnsi="Symbol" w:hint="default"/>
      </w:rPr>
    </w:lvl>
    <w:lvl w:ilvl="4" w:tplc="854C386E">
      <w:start w:val="1"/>
      <w:numFmt w:val="bullet"/>
      <w:lvlText w:val="o"/>
      <w:lvlJc w:val="left"/>
      <w:pPr>
        <w:ind w:left="3600" w:hanging="360"/>
      </w:pPr>
      <w:rPr>
        <w:rFonts w:ascii="Courier New" w:hAnsi="Courier New" w:hint="default"/>
      </w:rPr>
    </w:lvl>
    <w:lvl w:ilvl="5" w:tplc="41A0FFF8">
      <w:start w:val="1"/>
      <w:numFmt w:val="bullet"/>
      <w:lvlText w:val=""/>
      <w:lvlJc w:val="left"/>
      <w:pPr>
        <w:ind w:left="4320" w:hanging="360"/>
      </w:pPr>
      <w:rPr>
        <w:rFonts w:ascii="Wingdings" w:hAnsi="Wingdings" w:hint="default"/>
      </w:rPr>
    </w:lvl>
    <w:lvl w:ilvl="6" w:tplc="6846DB60">
      <w:start w:val="1"/>
      <w:numFmt w:val="bullet"/>
      <w:lvlText w:val=""/>
      <w:lvlJc w:val="left"/>
      <w:pPr>
        <w:ind w:left="5040" w:hanging="360"/>
      </w:pPr>
      <w:rPr>
        <w:rFonts w:ascii="Symbol" w:hAnsi="Symbol" w:hint="default"/>
      </w:rPr>
    </w:lvl>
    <w:lvl w:ilvl="7" w:tplc="93B6174A">
      <w:start w:val="1"/>
      <w:numFmt w:val="bullet"/>
      <w:lvlText w:val="o"/>
      <w:lvlJc w:val="left"/>
      <w:pPr>
        <w:ind w:left="5760" w:hanging="360"/>
      </w:pPr>
      <w:rPr>
        <w:rFonts w:ascii="Courier New" w:hAnsi="Courier New" w:hint="default"/>
      </w:rPr>
    </w:lvl>
    <w:lvl w:ilvl="8" w:tplc="D55E1386">
      <w:start w:val="1"/>
      <w:numFmt w:val="bullet"/>
      <w:lvlText w:val=""/>
      <w:lvlJc w:val="left"/>
      <w:pPr>
        <w:ind w:left="6480" w:hanging="360"/>
      </w:pPr>
      <w:rPr>
        <w:rFonts w:ascii="Wingdings" w:hAnsi="Wingdings" w:hint="default"/>
      </w:rPr>
    </w:lvl>
  </w:abstractNum>
  <w:num w:numId="1" w16cid:durableId="2085638350">
    <w:abstractNumId w:val="12"/>
  </w:num>
  <w:num w:numId="2" w16cid:durableId="4479375">
    <w:abstractNumId w:val="18"/>
  </w:num>
  <w:num w:numId="3" w16cid:durableId="592665316">
    <w:abstractNumId w:val="17"/>
  </w:num>
  <w:num w:numId="4" w16cid:durableId="446704288">
    <w:abstractNumId w:val="9"/>
  </w:num>
  <w:num w:numId="5" w16cid:durableId="1433864585">
    <w:abstractNumId w:val="16"/>
  </w:num>
  <w:num w:numId="6" w16cid:durableId="1708947968">
    <w:abstractNumId w:val="13"/>
  </w:num>
  <w:num w:numId="7" w16cid:durableId="1159929939">
    <w:abstractNumId w:val="1"/>
  </w:num>
  <w:num w:numId="8" w16cid:durableId="1640069186">
    <w:abstractNumId w:val="6"/>
  </w:num>
  <w:num w:numId="9" w16cid:durableId="1533152277">
    <w:abstractNumId w:val="15"/>
  </w:num>
  <w:num w:numId="10" w16cid:durableId="1777945656">
    <w:abstractNumId w:val="0"/>
  </w:num>
  <w:num w:numId="11" w16cid:durableId="494689062">
    <w:abstractNumId w:val="10"/>
  </w:num>
  <w:num w:numId="12" w16cid:durableId="1738547024">
    <w:abstractNumId w:val="4"/>
  </w:num>
  <w:num w:numId="13" w16cid:durableId="1401322456">
    <w:abstractNumId w:val="2"/>
  </w:num>
  <w:num w:numId="14" w16cid:durableId="65688035">
    <w:abstractNumId w:val="14"/>
  </w:num>
  <w:num w:numId="15" w16cid:durableId="628248867">
    <w:abstractNumId w:val="11"/>
  </w:num>
  <w:num w:numId="16" w16cid:durableId="1167672200">
    <w:abstractNumId w:val="3"/>
  </w:num>
  <w:num w:numId="17" w16cid:durableId="410935574">
    <w:abstractNumId w:val="5"/>
  </w:num>
  <w:num w:numId="18" w16cid:durableId="1727139134">
    <w:abstractNumId w:val="8"/>
  </w:num>
  <w:num w:numId="19" w16cid:durableId="1283997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38A"/>
    <w:rsid w:val="00011A67"/>
    <w:rsid w:val="00011B60"/>
    <w:rsid w:val="00011B91"/>
    <w:rsid w:val="00016383"/>
    <w:rsid w:val="000168FE"/>
    <w:rsid w:val="00020297"/>
    <w:rsid w:val="00022F6B"/>
    <w:rsid w:val="00025A88"/>
    <w:rsid w:val="00026D54"/>
    <w:rsid w:val="0003340F"/>
    <w:rsid w:val="00033E30"/>
    <w:rsid w:val="00034D06"/>
    <w:rsid w:val="00040F1A"/>
    <w:rsid w:val="0004279D"/>
    <w:rsid w:val="000428D5"/>
    <w:rsid w:val="00043332"/>
    <w:rsid w:val="000518EF"/>
    <w:rsid w:val="00063CB6"/>
    <w:rsid w:val="00065A9F"/>
    <w:rsid w:val="00070C4E"/>
    <w:rsid w:val="00076053"/>
    <w:rsid w:val="0008014B"/>
    <w:rsid w:val="00080244"/>
    <w:rsid w:val="000874BD"/>
    <w:rsid w:val="00087D3E"/>
    <w:rsid w:val="00090DB1"/>
    <w:rsid w:val="0009689E"/>
    <w:rsid w:val="000978F0"/>
    <w:rsid w:val="000A296B"/>
    <w:rsid w:val="000A3E75"/>
    <w:rsid w:val="000A421D"/>
    <w:rsid w:val="000A6878"/>
    <w:rsid w:val="000A773E"/>
    <w:rsid w:val="000B58D3"/>
    <w:rsid w:val="000B6E28"/>
    <w:rsid w:val="000C05DF"/>
    <w:rsid w:val="000D1FDE"/>
    <w:rsid w:val="000D552A"/>
    <w:rsid w:val="000D64C4"/>
    <w:rsid w:val="000D6FAE"/>
    <w:rsid w:val="000D7D37"/>
    <w:rsid w:val="000E20D6"/>
    <w:rsid w:val="000E644E"/>
    <w:rsid w:val="000F6782"/>
    <w:rsid w:val="001032C9"/>
    <w:rsid w:val="001038D2"/>
    <w:rsid w:val="0010394E"/>
    <w:rsid w:val="00103C51"/>
    <w:rsid w:val="00106537"/>
    <w:rsid w:val="00107D16"/>
    <w:rsid w:val="00114E29"/>
    <w:rsid w:val="00116AF5"/>
    <w:rsid w:val="0012206D"/>
    <w:rsid w:val="00125395"/>
    <w:rsid w:val="001310E7"/>
    <w:rsid w:val="00135174"/>
    <w:rsid w:val="00137F00"/>
    <w:rsid w:val="001448FC"/>
    <w:rsid w:val="00156719"/>
    <w:rsid w:val="0016057D"/>
    <w:rsid w:val="00160949"/>
    <w:rsid w:val="00162735"/>
    <w:rsid w:val="00164267"/>
    <w:rsid w:val="001700DB"/>
    <w:rsid w:val="00174534"/>
    <w:rsid w:val="0017605C"/>
    <w:rsid w:val="001820F8"/>
    <w:rsid w:val="001830E0"/>
    <w:rsid w:val="00183DA7"/>
    <w:rsid w:val="00193497"/>
    <w:rsid w:val="0019545C"/>
    <w:rsid w:val="00196F2D"/>
    <w:rsid w:val="001A06D5"/>
    <w:rsid w:val="001A0800"/>
    <w:rsid w:val="001A250F"/>
    <w:rsid w:val="001B1C5C"/>
    <w:rsid w:val="001C0F33"/>
    <w:rsid w:val="001C5ACE"/>
    <w:rsid w:val="001D02F0"/>
    <w:rsid w:val="001D0679"/>
    <w:rsid w:val="001D0C70"/>
    <w:rsid w:val="001D3D42"/>
    <w:rsid w:val="001D4E3F"/>
    <w:rsid w:val="001D53CC"/>
    <w:rsid w:val="001D639B"/>
    <w:rsid w:val="001E0BC3"/>
    <w:rsid w:val="001E1A64"/>
    <w:rsid w:val="001E25B3"/>
    <w:rsid w:val="001E5765"/>
    <w:rsid w:val="001F21B6"/>
    <w:rsid w:val="001F30D6"/>
    <w:rsid w:val="001F64FB"/>
    <w:rsid w:val="001F6792"/>
    <w:rsid w:val="00206BA2"/>
    <w:rsid w:val="00210E43"/>
    <w:rsid w:val="00220313"/>
    <w:rsid w:val="00226062"/>
    <w:rsid w:val="002373F3"/>
    <w:rsid w:val="00246C58"/>
    <w:rsid w:val="002476BE"/>
    <w:rsid w:val="00254FA2"/>
    <w:rsid w:val="00262890"/>
    <w:rsid w:val="00270DF4"/>
    <w:rsid w:val="00275159"/>
    <w:rsid w:val="00275419"/>
    <w:rsid w:val="00275439"/>
    <w:rsid w:val="002835D6"/>
    <w:rsid w:val="00287D61"/>
    <w:rsid w:val="00290243"/>
    <w:rsid w:val="00290E74"/>
    <w:rsid w:val="00297B0C"/>
    <w:rsid w:val="002A2400"/>
    <w:rsid w:val="002A2564"/>
    <w:rsid w:val="002A2B2C"/>
    <w:rsid w:val="002A5E4D"/>
    <w:rsid w:val="002B5A82"/>
    <w:rsid w:val="002B7A8C"/>
    <w:rsid w:val="002C035D"/>
    <w:rsid w:val="002C0997"/>
    <w:rsid w:val="002C4347"/>
    <w:rsid w:val="002D1C58"/>
    <w:rsid w:val="002D6B36"/>
    <w:rsid w:val="002E3E8E"/>
    <w:rsid w:val="002E695E"/>
    <w:rsid w:val="002E7165"/>
    <w:rsid w:val="002E76A3"/>
    <w:rsid w:val="002E7DC5"/>
    <w:rsid w:val="002F12F7"/>
    <w:rsid w:val="002F239E"/>
    <w:rsid w:val="002F301C"/>
    <w:rsid w:val="002F3D38"/>
    <w:rsid w:val="002F44B3"/>
    <w:rsid w:val="003072DC"/>
    <w:rsid w:val="003102BC"/>
    <w:rsid w:val="00310A4B"/>
    <w:rsid w:val="00313EBB"/>
    <w:rsid w:val="00320491"/>
    <w:rsid w:val="00322507"/>
    <w:rsid w:val="003232C6"/>
    <w:rsid w:val="0032437D"/>
    <w:rsid w:val="003265FB"/>
    <w:rsid w:val="00327006"/>
    <w:rsid w:val="00333336"/>
    <w:rsid w:val="00336330"/>
    <w:rsid w:val="00340DE5"/>
    <w:rsid w:val="00341500"/>
    <w:rsid w:val="00345770"/>
    <w:rsid w:val="00350B40"/>
    <w:rsid w:val="00352CD7"/>
    <w:rsid w:val="00363511"/>
    <w:rsid w:val="00364ACD"/>
    <w:rsid w:val="003666F7"/>
    <w:rsid w:val="003702FF"/>
    <w:rsid w:val="003712D5"/>
    <w:rsid w:val="003754B5"/>
    <w:rsid w:val="00380CEC"/>
    <w:rsid w:val="00382F79"/>
    <w:rsid w:val="0038335C"/>
    <w:rsid w:val="0038492C"/>
    <w:rsid w:val="003915CE"/>
    <w:rsid w:val="00392C5F"/>
    <w:rsid w:val="003A499C"/>
    <w:rsid w:val="003B1E8D"/>
    <w:rsid w:val="003B29D6"/>
    <w:rsid w:val="003B79B3"/>
    <w:rsid w:val="003C087A"/>
    <w:rsid w:val="003C2D74"/>
    <w:rsid w:val="003C32CB"/>
    <w:rsid w:val="003E64AA"/>
    <w:rsid w:val="003E72CB"/>
    <w:rsid w:val="003F0B2F"/>
    <w:rsid w:val="003F4367"/>
    <w:rsid w:val="0040121A"/>
    <w:rsid w:val="004111AE"/>
    <w:rsid w:val="0041194F"/>
    <w:rsid w:val="00416E28"/>
    <w:rsid w:val="0041706F"/>
    <w:rsid w:val="004235E5"/>
    <w:rsid w:val="00423C2D"/>
    <w:rsid w:val="00435458"/>
    <w:rsid w:val="00437BF7"/>
    <w:rsid w:val="00442F71"/>
    <w:rsid w:val="00443798"/>
    <w:rsid w:val="004447D8"/>
    <w:rsid w:val="0044587E"/>
    <w:rsid w:val="0046409B"/>
    <w:rsid w:val="00467BFC"/>
    <w:rsid w:val="00483A03"/>
    <w:rsid w:val="0048754B"/>
    <w:rsid w:val="0048766C"/>
    <w:rsid w:val="00495C54"/>
    <w:rsid w:val="004A2AED"/>
    <w:rsid w:val="004C273F"/>
    <w:rsid w:val="004D3BA4"/>
    <w:rsid w:val="004E3D66"/>
    <w:rsid w:val="004E4057"/>
    <w:rsid w:val="004F1C77"/>
    <w:rsid w:val="004F55E9"/>
    <w:rsid w:val="005028E2"/>
    <w:rsid w:val="00504CB6"/>
    <w:rsid w:val="00511CA6"/>
    <w:rsid w:val="005134C1"/>
    <w:rsid w:val="00523A51"/>
    <w:rsid w:val="00523C87"/>
    <w:rsid w:val="00525460"/>
    <w:rsid w:val="00527F1B"/>
    <w:rsid w:val="00533078"/>
    <w:rsid w:val="0054021B"/>
    <w:rsid w:val="005541AE"/>
    <w:rsid w:val="005560A0"/>
    <w:rsid w:val="00562A12"/>
    <w:rsid w:val="00562D24"/>
    <w:rsid w:val="0056302C"/>
    <w:rsid w:val="00573383"/>
    <w:rsid w:val="00574117"/>
    <w:rsid w:val="00580E54"/>
    <w:rsid w:val="00583A40"/>
    <w:rsid w:val="00585F42"/>
    <w:rsid w:val="00592DC8"/>
    <w:rsid w:val="00593F44"/>
    <w:rsid w:val="00596072"/>
    <w:rsid w:val="00596C40"/>
    <w:rsid w:val="005A42F8"/>
    <w:rsid w:val="005A5F1F"/>
    <w:rsid w:val="005A6010"/>
    <w:rsid w:val="005A664D"/>
    <w:rsid w:val="005B5705"/>
    <w:rsid w:val="005B617F"/>
    <w:rsid w:val="005C6013"/>
    <w:rsid w:val="005C74EB"/>
    <w:rsid w:val="005D14AF"/>
    <w:rsid w:val="005D35A9"/>
    <w:rsid w:val="005D3D3B"/>
    <w:rsid w:val="005D57E1"/>
    <w:rsid w:val="005E47FC"/>
    <w:rsid w:val="005E53DF"/>
    <w:rsid w:val="005E556B"/>
    <w:rsid w:val="005F3309"/>
    <w:rsid w:val="005F6588"/>
    <w:rsid w:val="005F751B"/>
    <w:rsid w:val="006000FE"/>
    <w:rsid w:val="0060153C"/>
    <w:rsid w:val="00601FAC"/>
    <w:rsid w:val="00602190"/>
    <w:rsid w:val="00603902"/>
    <w:rsid w:val="00603988"/>
    <w:rsid w:val="0060652E"/>
    <w:rsid w:val="00607847"/>
    <w:rsid w:val="00615522"/>
    <w:rsid w:val="00620631"/>
    <w:rsid w:val="00620E5C"/>
    <w:rsid w:val="006213D2"/>
    <w:rsid w:val="00634CEC"/>
    <w:rsid w:val="006426E6"/>
    <w:rsid w:val="00643A6F"/>
    <w:rsid w:val="006441FE"/>
    <w:rsid w:val="006461B5"/>
    <w:rsid w:val="0065053E"/>
    <w:rsid w:val="00650ABD"/>
    <w:rsid w:val="00673AB2"/>
    <w:rsid w:val="0067659E"/>
    <w:rsid w:val="00692CE6"/>
    <w:rsid w:val="006944FF"/>
    <w:rsid w:val="006A055B"/>
    <w:rsid w:val="006A5CCF"/>
    <w:rsid w:val="006B036C"/>
    <w:rsid w:val="006B2FBB"/>
    <w:rsid w:val="006B6AE4"/>
    <w:rsid w:val="006C3115"/>
    <w:rsid w:val="006C62AE"/>
    <w:rsid w:val="006D22C1"/>
    <w:rsid w:val="006D39FC"/>
    <w:rsid w:val="006D453D"/>
    <w:rsid w:val="006D7A2C"/>
    <w:rsid w:val="006E487C"/>
    <w:rsid w:val="006E56E1"/>
    <w:rsid w:val="006F0BA9"/>
    <w:rsid w:val="006F7245"/>
    <w:rsid w:val="00701CC7"/>
    <w:rsid w:val="00716668"/>
    <w:rsid w:val="007236B4"/>
    <w:rsid w:val="00724CF3"/>
    <w:rsid w:val="00726072"/>
    <w:rsid w:val="007260EC"/>
    <w:rsid w:val="00727CB4"/>
    <w:rsid w:val="00734F5D"/>
    <w:rsid w:val="007366DB"/>
    <w:rsid w:val="00737608"/>
    <w:rsid w:val="007446BF"/>
    <w:rsid w:val="00750B86"/>
    <w:rsid w:val="00750BE8"/>
    <w:rsid w:val="00754DE2"/>
    <w:rsid w:val="007561EE"/>
    <w:rsid w:val="00756948"/>
    <w:rsid w:val="007620AF"/>
    <w:rsid w:val="00765977"/>
    <w:rsid w:val="00772E4D"/>
    <w:rsid w:val="007846D7"/>
    <w:rsid w:val="007869D2"/>
    <w:rsid w:val="00795142"/>
    <w:rsid w:val="007A179D"/>
    <w:rsid w:val="007B0732"/>
    <w:rsid w:val="007B362D"/>
    <w:rsid w:val="007E21A7"/>
    <w:rsid w:val="007E4C53"/>
    <w:rsid w:val="007F621D"/>
    <w:rsid w:val="007F6586"/>
    <w:rsid w:val="00801382"/>
    <w:rsid w:val="00806613"/>
    <w:rsid w:val="0081508F"/>
    <w:rsid w:val="00815BDD"/>
    <w:rsid w:val="00816EC3"/>
    <w:rsid w:val="008228DA"/>
    <w:rsid w:val="008234CA"/>
    <w:rsid w:val="00827730"/>
    <w:rsid w:val="00830D67"/>
    <w:rsid w:val="008330FB"/>
    <w:rsid w:val="008346B4"/>
    <w:rsid w:val="008358B7"/>
    <w:rsid w:val="00835AA9"/>
    <w:rsid w:val="008368A5"/>
    <w:rsid w:val="00841D4E"/>
    <w:rsid w:val="00843C14"/>
    <w:rsid w:val="00844F99"/>
    <w:rsid w:val="008451F9"/>
    <w:rsid w:val="00853D67"/>
    <w:rsid w:val="008552BC"/>
    <w:rsid w:val="008625E1"/>
    <w:rsid w:val="00862F3A"/>
    <w:rsid w:val="0086740C"/>
    <w:rsid w:val="00876736"/>
    <w:rsid w:val="00885608"/>
    <w:rsid w:val="008867C2"/>
    <w:rsid w:val="00890350"/>
    <w:rsid w:val="008903CF"/>
    <w:rsid w:val="00897015"/>
    <w:rsid w:val="008B6BDA"/>
    <w:rsid w:val="008C2640"/>
    <w:rsid w:val="008C3E0D"/>
    <w:rsid w:val="008D6AFA"/>
    <w:rsid w:val="008D76D8"/>
    <w:rsid w:val="008E6782"/>
    <w:rsid w:val="008E6D83"/>
    <w:rsid w:val="008E76E0"/>
    <w:rsid w:val="008E777D"/>
    <w:rsid w:val="008F06DF"/>
    <w:rsid w:val="008F5F00"/>
    <w:rsid w:val="008F6B39"/>
    <w:rsid w:val="008F7EAE"/>
    <w:rsid w:val="0090141A"/>
    <w:rsid w:val="00912948"/>
    <w:rsid w:val="00913BBA"/>
    <w:rsid w:val="009173C5"/>
    <w:rsid w:val="00925EB0"/>
    <w:rsid w:val="00925F22"/>
    <w:rsid w:val="00931398"/>
    <w:rsid w:val="00931F78"/>
    <w:rsid w:val="009365EB"/>
    <w:rsid w:val="00940BBD"/>
    <w:rsid w:val="00942990"/>
    <w:rsid w:val="00944B51"/>
    <w:rsid w:val="009479B5"/>
    <w:rsid w:val="009500CD"/>
    <w:rsid w:val="009508E1"/>
    <w:rsid w:val="00953858"/>
    <w:rsid w:val="0095593A"/>
    <w:rsid w:val="00957595"/>
    <w:rsid w:val="00960266"/>
    <w:rsid w:val="00960BA3"/>
    <w:rsid w:val="00967DAF"/>
    <w:rsid w:val="009706E0"/>
    <w:rsid w:val="009732C1"/>
    <w:rsid w:val="009750C7"/>
    <w:rsid w:val="00976752"/>
    <w:rsid w:val="00977434"/>
    <w:rsid w:val="009843EC"/>
    <w:rsid w:val="00986909"/>
    <w:rsid w:val="00987D68"/>
    <w:rsid w:val="009901C5"/>
    <w:rsid w:val="00990D8A"/>
    <w:rsid w:val="00996433"/>
    <w:rsid w:val="00997957"/>
    <w:rsid w:val="009A07FF"/>
    <w:rsid w:val="009A09C9"/>
    <w:rsid w:val="009A37E2"/>
    <w:rsid w:val="009A4F21"/>
    <w:rsid w:val="009A61FC"/>
    <w:rsid w:val="009B0BC9"/>
    <w:rsid w:val="009B65B0"/>
    <w:rsid w:val="009B7E20"/>
    <w:rsid w:val="009C1C00"/>
    <w:rsid w:val="009C75D1"/>
    <w:rsid w:val="009C7E99"/>
    <w:rsid w:val="009D5A4E"/>
    <w:rsid w:val="009E14F4"/>
    <w:rsid w:val="009F04D7"/>
    <w:rsid w:val="009F7665"/>
    <w:rsid w:val="00A01FC9"/>
    <w:rsid w:val="00A05896"/>
    <w:rsid w:val="00A06029"/>
    <w:rsid w:val="00A12CE4"/>
    <w:rsid w:val="00A1496F"/>
    <w:rsid w:val="00A23D4B"/>
    <w:rsid w:val="00A25358"/>
    <w:rsid w:val="00A35B67"/>
    <w:rsid w:val="00A400EB"/>
    <w:rsid w:val="00A4040B"/>
    <w:rsid w:val="00A44890"/>
    <w:rsid w:val="00A51AFE"/>
    <w:rsid w:val="00A523E1"/>
    <w:rsid w:val="00A52FF3"/>
    <w:rsid w:val="00A53477"/>
    <w:rsid w:val="00A72127"/>
    <w:rsid w:val="00A72551"/>
    <w:rsid w:val="00A72AB1"/>
    <w:rsid w:val="00A747F4"/>
    <w:rsid w:val="00A80718"/>
    <w:rsid w:val="00A82DFB"/>
    <w:rsid w:val="00A83A08"/>
    <w:rsid w:val="00A83FE0"/>
    <w:rsid w:val="00A8522A"/>
    <w:rsid w:val="00A86EB0"/>
    <w:rsid w:val="00A90E88"/>
    <w:rsid w:val="00A91AA9"/>
    <w:rsid w:val="00A9595B"/>
    <w:rsid w:val="00A97BD9"/>
    <w:rsid w:val="00AA5CA4"/>
    <w:rsid w:val="00AA7005"/>
    <w:rsid w:val="00AB0973"/>
    <w:rsid w:val="00AB41F0"/>
    <w:rsid w:val="00AB4C10"/>
    <w:rsid w:val="00AC07C2"/>
    <w:rsid w:val="00AC25E2"/>
    <w:rsid w:val="00AC46F5"/>
    <w:rsid w:val="00AD1FB0"/>
    <w:rsid w:val="00AE0A08"/>
    <w:rsid w:val="00AE6DA6"/>
    <w:rsid w:val="00AF1907"/>
    <w:rsid w:val="00AF2CFC"/>
    <w:rsid w:val="00AF2D5B"/>
    <w:rsid w:val="00AF5715"/>
    <w:rsid w:val="00B11618"/>
    <w:rsid w:val="00B12931"/>
    <w:rsid w:val="00B13F4D"/>
    <w:rsid w:val="00B23B8C"/>
    <w:rsid w:val="00B276A1"/>
    <w:rsid w:val="00B30C63"/>
    <w:rsid w:val="00B33082"/>
    <w:rsid w:val="00B410BE"/>
    <w:rsid w:val="00B4596F"/>
    <w:rsid w:val="00B52C96"/>
    <w:rsid w:val="00B53712"/>
    <w:rsid w:val="00B54755"/>
    <w:rsid w:val="00B54E51"/>
    <w:rsid w:val="00B55201"/>
    <w:rsid w:val="00B6018E"/>
    <w:rsid w:val="00B63ADE"/>
    <w:rsid w:val="00B65293"/>
    <w:rsid w:val="00B71438"/>
    <w:rsid w:val="00B90585"/>
    <w:rsid w:val="00B91CC6"/>
    <w:rsid w:val="00B94926"/>
    <w:rsid w:val="00BA63EE"/>
    <w:rsid w:val="00BA7198"/>
    <w:rsid w:val="00BB1E4E"/>
    <w:rsid w:val="00BC18C7"/>
    <w:rsid w:val="00BC195D"/>
    <w:rsid w:val="00BC3993"/>
    <w:rsid w:val="00BC4709"/>
    <w:rsid w:val="00BD4EC9"/>
    <w:rsid w:val="00BD5E50"/>
    <w:rsid w:val="00BD6DFA"/>
    <w:rsid w:val="00BD6E1C"/>
    <w:rsid w:val="00BE155A"/>
    <w:rsid w:val="00BE308B"/>
    <w:rsid w:val="00BF487A"/>
    <w:rsid w:val="00BF76C0"/>
    <w:rsid w:val="00C01956"/>
    <w:rsid w:val="00C02347"/>
    <w:rsid w:val="00C15CCA"/>
    <w:rsid w:val="00C23347"/>
    <w:rsid w:val="00C238AB"/>
    <w:rsid w:val="00C24D46"/>
    <w:rsid w:val="00C24E78"/>
    <w:rsid w:val="00C276DF"/>
    <w:rsid w:val="00C27945"/>
    <w:rsid w:val="00C32666"/>
    <w:rsid w:val="00C40BF7"/>
    <w:rsid w:val="00C421C8"/>
    <w:rsid w:val="00C42EED"/>
    <w:rsid w:val="00C50C37"/>
    <w:rsid w:val="00C525FF"/>
    <w:rsid w:val="00C52A31"/>
    <w:rsid w:val="00C53DF4"/>
    <w:rsid w:val="00C56528"/>
    <w:rsid w:val="00C56B1E"/>
    <w:rsid w:val="00C648A6"/>
    <w:rsid w:val="00C71A21"/>
    <w:rsid w:val="00C74278"/>
    <w:rsid w:val="00C7666D"/>
    <w:rsid w:val="00C822B8"/>
    <w:rsid w:val="00C8408C"/>
    <w:rsid w:val="00C8770D"/>
    <w:rsid w:val="00C91DE9"/>
    <w:rsid w:val="00CA10CC"/>
    <w:rsid w:val="00CA1B7F"/>
    <w:rsid w:val="00CA60AA"/>
    <w:rsid w:val="00CB3B45"/>
    <w:rsid w:val="00CB3FA6"/>
    <w:rsid w:val="00CC50D5"/>
    <w:rsid w:val="00CC604A"/>
    <w:rsid w:val="00CE2428"/>
    <w:rsid w:val="00CE5078"/>
    <w:rsid w:val="00D00D7E"/>
    <w:rsid w:val="00D01104"/>
    <w:rsid w:val="00D04657"/>
    <w:rsid w:val="00D04C4F"/>
    <w:rsid w:val="00D04C96"/>
    <w:rsid w:val="00D0734E"/>
    <w:rsid w:val="00D123E2"/>
    <w:rsid w:val="00D16380"/>
    <w:rsid w:val="00D166ED"/>
    <w:rsid w:val="00D23B93"/>
    <w:rsid w:val="00D272F0"/>
    <w:rsid w:val="00D276FD"/>
    <w:rsid w:val="00D37EE2"/>
    <w:rsid w:val="00D40E73"/>
    <w:rsid w:val="00D41E86"/>
    <w:rsid w:val="00D425DD"/>
    <w:rsid w:val="00D46464"/>
    <w:rsid w:val="00D5271E"/>
    <w:rsid w:val="00D5761D"/>
    <w:rsid w:val="00D57AAA"/>
    <w:rsid w:val="00D60536"/>
    <w:rsid w:val="00D6523A"/>
    <w:rsid w:val="00D6585C"/>
    <w:rsid w:val="00D66480"/>
    <w:rsid w:val="00D71B21"/>
    <w:rsid w:val="00D73F9F"/>
    <w:rsid w:val="00D768C3"/>
    <w:rsid w:val="00D77B0D"/>
    <w:rsid w:val="00D815A1"/>
    <w:rsid w:val="00D86CE2"/>
    <w:rsid w:val="00D86D48"/>
    <w:rsid w:val="00D90035"/>
    <w:rsid w:val="00D90F5C"/>
    <w:rsid w:val="00D9516E"/>
    <w:rsid w:val="00DA0C57"/>
    <w:rsid w:val="00DA39C4"/>
    <w:rsid w:val="00DA5C96"/>
    <w:rsid w:val="00DB2C9A"/>
    <w:rsid w:val="00DC3316"/>
    <w:rsid w:val="00DD662A"/>
    <w:rsid w:val="00DE4407"/>
    <w:rsid w:val="00DF00E7"/>
    <w:rsid w:val="00DF03B6"/>
    <w:rsid w:val="00DF1B8B"/>
    <w:rsid w:val="00DF299F"/>
    <w:rsid w:val="00DF5575"/>
    <w:rsid w:val="00DF566F"/>
    <w:rsid w:val="00E00CC6"/>
    <w:rsid w:val="00E0768D"/>
    <w:rsid w:val="00E11682"/>
    <w:rsid w:val="00E11AB4"/>
    <w:rsid w:val="00E13D8C"/>
    <w:rsid w:val="00E1605E"/>
    <w:rsid w:val="00E23413"/>
    <w:rsid w:val="00E256ED"/>
    <w:rsid w:val="00E440B1"/>
    <w:rsid w:val="00E5450C"/>
    <w:rsid w:val="00E64A58"/>
    <w:rsid w:val="00E64E25"/>
    <w:rsid w:val="00E65D45"/>
    <w:rsid w:val="00E65F38"/>
    <w:rsid w:val="00E76316"/>
    <w:rsid w:val="00E820EB"/>
    <w:rsid w:val="00E84165"/>
    <w:rsid w:val="00E85803"/>
    <w:rsid w:val="00E875CC"/>
    <w:rsid w:val="00E95BF6"/>
    <w:rsid w:val="00E96A8B"/>
    <w:rsid w:val="00EA5ADC"/>
    <w:rsid w:val="00EB1895"/>
    <w:rsid w:val="00EB490B"/>
    <w:rsid w:val="00EB68EE"/>
    <w:rsid w:val="00EC2ED1"/>
    <w:rsid w:val="00ED2228"/>
    <w:rsid w:val="00ED37F5"/>
    <w:rsid w:val="00ED46D8"/>
    <w:rsid w:val="00ED6D97"/>
    <w:rsid w:val="00EE1631"/>
    <w:rsid w:val="00EE4159"/>
    <w:rsid w:val="00EE751E"/>
    <w:rsid w:val="00EF0F37"/>
    <w:rsid w:val="00F03B8A"/>
    <w:rsid w:val="00F077B5"/>
    <w:rsid w:val="00F14AD6"/>
    <w:rsid w:val="00F151A5"/>
    <w:rsid w:val="00F2092D"/>
    <w:rsid w:val="00F25616"/>
    <w:rsid w:val="00F265CB"/>
    <w:rsid w:val="00F3174D"/>
    <w:rsid w:val="00F3511B"/>
    <w:rsid w:val="00F354AA"/>
    <w:rsid w:val="00F359E5"/>
    <w:rsid w:val="00F41F1C"/>
    <w:rsid w:val="00F46828"/>
    <w:rsid w:val="00F57D02"/>
    <w:rsid w:val="00F6463F"/>
    <w:rsid w:val="00F70CFC"/>
    <w:rsid w:val="00F75CD3"/>
    <w:rsid w:val="00F8319D"/>
    <w:rsid w:val="00F87A69"/>
    <w:rsid w:val="00F9014A"/>
    <w:rsid w:val="00F927DA"/>
    <w:rsid w:val="00F949AB"/>
    <w:rsid w:val="00F96196"/>
    <w:rsid w:val="00F97069"/>
    <w:rsid w:val="00FA0600"/>
    <w:rsid w:val="00FB1053"/>
    <w:rsid w:val="00FB298F"/>
    <w:rsid w:val="00FB36AC"/>
    <w:rsid w:val="00FB5942"/>
    <w:rsid w:val="00FB738A"/>
    <w:rsid w:val="00FC65EB"/>
    <w:rsid w:val="00FC782C"/>
    <w:rsid w:val="00FC7B87"/>
    <w:rsid w:val="00FD0BAD"/>
    <w:rsid w:val="00FE04D9"/>
    <w:rsid w:val="00FE1761"/>
    <w:rsid w:val="00FF0154"/>
    <w:rsid w:val="00FF20F3"/>
    <w:rsid w:val="011A8D58"/>
    <w:rsid w:val="02820C09"/>
    <w:rsid w:val="031B02A0"/>
    <w:rsid w:val="04C3A73B"/>
    <w:rsid w:val="052BFFB0"/>
    <w:rsid w:val="0790505A"/>
    <w:rsid w:val="083E0462"/>
    <w:rsid w:val="091B42D7"/>
    <w:rsid w:val="0B4D0709"/>
    <w:rsid w:val="0BA60181"/>
    <w:rsid w:val="0EA361F2"/>
    <w:rsid w:val="130EAA1B"/>
    <w:rsid w:val="1346FF60"/>
    <w:rsid w:val="13A209DE"/>
    <w:rsid w:val="15DD6AF3"/>
    <w:rsid w:val="174F0C2C"/>
    <w:rsid w:val="199F1802"/>
    <w:rsid w:val="19C4EB98"/>
    <w:rsid w:val="1A9338ED"/>
    <w:rsid w:val="1B60BBF9"/>
    <w:rsid w:val="1DB2A346"/>
    <w:rsid w:val="1E9D17ED"/>
    <w:rsid w:val="1F4E73A7"/>
    <w:rsid w:val="200A9442"/>
    <w:rsid w:val="2057C93A"/>
    <w:rsid w:val="207E07C3"/>
    <w:rsid w:val="20EA4408"/>
    <w:rsid w:val="21109B44"/>
    <w:rsid w:val="213BBB09"/>
    <w:rsid w:val="25488DB4"/>
    <w:rsid w:val="26CEF465"/>
    <w:rsid w:val="275082EA"/>
    <w:rsid w:val="28324DE9"/>
    <w:rsid w:val="2A292711"/>
    <w:rsid w:val="2AD03388"/>
    <w:rsid w:val="2B2DAE44"/>
    <w:rsid w:val="2DD34218"/>
    <w:rsid w:val="32656741"/>
    <w:rsid w:val="3474EBBA"/>
    <w:rsid w:val="34916D1B"/>
    <w:rsid w:val="34EBBF31"/>
    <w:rsid w:val="34FBA370"/>
    <w:rsid w:val="3537C6D3"/>
    <w:rsid w:val="35E7A120"/>
    <w:rsid w:val="383A6AD6"/>
    <w:rsid w:val="38D32B2E"/>
    <w:rsid w:val="38E9ADB1"/>
    <w:rsid w:val="393907DF"/>
    <w:rsid w:val="3A10601D"/>
    <w:rsid w:val="3A1B09ED"/>
    <w:rsid w:val="3B6BFCC3"/>
    <w:rsid w:val="3C2F379D"/>
    <w:rsid w:val="3C95F33B"/>
    <w:rsid w:val="3D52AAAF"/>
    <w:rsid w:val="3E31C39C"/>
    <w:rsid w:val="3EAD9E6B"/>
    <w:rsid w:val="3F2B3DD7"/>
    <w:rsid w:val="453F37D7"/>
    <w:rsid w:val="457307DD"/>
    <w:rsid w:val="48525F5C"/>
    <w:rsid w:val="48FB0D5B"/>
    <w:rsid w:val="49563ACB"/>
    <w:rsid w:val="4A4AE6B2"/>
    <w:rsid w:val="4A4C2494"/>
    <w:rsid w:val="4D41D0D7"/>
    <w:rsid w:val="4D484723"/>
    <w:rsid w:val="4DEFC880"/>
    <w:rsid w:val="4E1CDF25"/>
    <w:rsid w:val="4FB080AC"/>
    <w:rsid w:val="50846A9F"/>
    <w:rsid w:val="56210167"/>
    <w:rsid w:val="57D00F0C"/>
    <w:rsid w:val="59C2E3A9"/>
    <w:rsid w:val="5CE6F0C4"/>
    <w:rsid w:val="5F1E9708"/>
    <w:rsid w:val="5F1F7D69"/>
    <w:rsid w:val="5F7D2404"/>
    <w:rsid w:val="615D727E"/>
    <w:rsid w:val="62C703E0"/>
    <w:rsid w:val="63FD3434"/>
    <w:rsid w:val="64040673"/>
    <w:rsid w:val="647455D5"/>
    <w:rsid w:val="65A678EF"/>
    <w:rsid w:val="65A7ECA8"/>
    <w:rsid w:val="68E75E25"/>
    <w:rsid w:val="695BA08D"/>
    <w:rsid w:val="69A42D06"/>
    <w:rsid w:val="6A6EDF61"/>
    <w:rsid w:val="6C6073A7"/>
    <w:rsid w:val="6D51E586"/>
    <w:rsid w:val="6ECD6B2F"/>
    <w:rsid w:val="6F13A7B2"/>
    <w:rsid w:val="70A4E44C"/>
    <w:rsid w:val="71079908"/>
    <w:rsid w:val="71C53487"/>
    <w:rsid w:val="734472CA"/>
    <w:rsid w:val="755AE4A8"/>
    <w:rsid w:val="76046E5C"/>
    <w:rsid w:val="7666C148"/>
    <w:rsid w:val="76A17EC4"/>
    <w:rsid w:val="775A9018"/>
    <w:rsid w:val="785C5421"/>
    <w:rsid w:val="793C0F1E"/>
    <w:rsid w:val="7AA7C362"/>
    <w:rsid w:val="7AD7DF7F"/>
    <w:rsid w:val="7BAA8C8F"/>
    <w:rsid w:val="7C73AFE0"/>
    <w:rsid w:val="7DE90D89"/>
    <w:rsid w:val="7DFD6D82"/>
    <w:rsid w:val="7EE08D66"/>
    <w:rsid w:val="7FE5D74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9DB1"/>
  <w15:chartTrackingRefBased/>
  <w15:docId w15:val="{B20E30E8-1BD7-43E2-B193-69051D33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52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525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23347"/>
    <w:pPr>
      <w:spacing w:after="0" w:line="240" w:lineRule="auto"/>
    </w:pPr>
  </w:style>
  <w:style w:type="character" w:customStyle="1" w:styleId="Titre1Car">
    <w:name w:val="Titre 1 Car"/>
    <w:basedOn w:val="Policepardfaut"/>
    <w:link w:val="Titre1"/>
    <w:uiPriority w:val="9"/>
    <w:rsid w:val="00C525F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525FF"/>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3F0B2F"/>
    <w:pPr>
      <w:ind w:left="720"/>
      <w:contextualSpacing/>
    </w:pPr>
  </w:style>
  <w:style w:type="character" w:customStyle="1" w:styleId="normaltextrun">
    <w:name w:val="normaltextrun"/>
    <w:basedOn w:val="Policepardfaut"/>
    <w:rsid w:val="00F46828"/>
  </w:style>
  <w:style w:type="character" w:customStyle="1" w:styleId="eop">
    <w:name w:val="eop"/>
    <w:basedOn w:val="Policepardfaut"/>
    <w:rsid w:val="00F46828"/>
  </w:style>
  <w:style w:type="character" w:styleId="Lienhypertexte">
    <w:name w:val="Hyperlink"/>
    <w:basedOn w:val="Policepardfaut"/>
    <w:uiPriority w:val="99"/>
    <w:unhideWhenUsed/>
    <w:rsid w:val="00114E29"/>
    <w:rPr>
      <w:color w:val="0563C1" w:themeColor="hyperlink"/>
      <w:u w:val="single"/>
    </w:rPr>
  </w:style>
  <w:style w:type="character" w:customStyle="1" w:styleId="Mentionnonrsolue1">
    <w:name w:val="Mention non résolue1"/>
    <w:basedOn w:val="Policepardfaut"/>
    <w:uiPriority w:val="99"/>
    <w:semiHidden/>
    <w:unhideWhenUsed/>
    <w:rsid w:val="00114E29"/>
    <w:rPr>
      <w:color w:val="605E5C"/>
      <w:shd w:val="clear" w:color="auto" w:fill="E1DFDD"/>
    </w:rPr>
  </w:style>
  <w:style w:type="character" w:styleId="Lienhypertextesuivivisit">
    <w:name w:val="FollowedHyperlink"/>
    <w:basedOn w:val="Policepardfaut"/>
    <w:uiPriority w:val="99"/>
    <w:semiHidden/>
    <w:unhideWhenUsed/>
    <w:rsid w:val="00533078"/>
    <w:rPr>
      <w:color w:val="954F72" w:themeColor="followedHyperlink"/>
      <w:u w:val="single"/>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EC2ED1"/>
    <w:pPr>
      <w:spacing w:after="0" w:line="240" w:lineRule="auto"/>
    </w:pPr>
  </w:style>
  <w:style w:type="paragraph" w:styleId="Objetducommentaire">
    <w:name w:val="annotation subject"/>
    <w:basedOn w:val="Commentaire"/>
    <w:next w:val="Commentaire"/>
    <w:link w:val="ObjetducommentaireCar"/>
    <w:uiPriority w:val="99"/>
    <w:semiHidden/>
    <w:unhideWhenUsed/>
    <w:rsid w:val="005A5F1F"/>
    <w:rPr>
      <w:b/>
      <w:bCs/>
    </w:rPr>
  </w:style>
  <w:style w:type="character" w:customStyle="1" w:styleId="ObjetducommentaireCar">
    <w:name w:val="Objet du commentaire Car"/>
    <w:basedOn w:val="CommentaireCar"/>
    <w:link w:val="Objetducommentaire"/>
    <w:uiPriority w:val="99"/>
    <w:semiHidden/>
    <w:rsid w:val="005A5F1F"/>
    <w:rPr>
      <w:b/>
      <w:bCs/>
      <w:sz w:val="20"/>
      <w:szCs w:val="20"/>
    </w:rPr>
  </w:style>
  <w:style w:type="character" w:customStyle="1" w:styleId="cf01">
    <w:name w:val="cf01"/>
    <w:basedOn w:val="Policepardfaut"/>
    <w:rsid w:val="00AE0A08"/>
    <w:rPr>
      <w:rFonts w:ascii="Segoe UI" w:hAnsi="Segoe UI" w:cs="Segoe UI" w:hint="default"/>
      <w:sz w:val="18"/>
      <w:szCs w:val="18"/>
    </w:rPr>
  </w:style>
  <w:style w:type="character" w:customStyle="1" w:styleId="Mention1">
    <w:name w:val="Mention1"/>
    <w:basedOn w:val="Policepardfaut"/>
    <w:uiPriority w:val="99"/>
    <w:unhideWhenUsed/>
    <w:rsid w:val="00F949AB"/>
    <w:rPr>
      <w:color w:val="2B579A"/>
      <w:shd w:val="clear" w:color="auto" w:fill="E1DFDD"/>
    </w:rPr>
  </w:style>
  <w:style w:type="paragraph" w:customStyle="1" w:styleId="paragraph">
    <w:name w:val="paragraph"/>
    <w:basedOn w:val="Normal"/>
    <w:rsid w:val="00416E2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Mentionnonrsolue">
    <w:name w:val="Unresolved Mention"/>
    <w:basedOn w:val="Policepardfaut"/>
    <w:uiPriority w:val="99"/>
    <w:rsid w:val="006B036C"/>
    <w:rPr>
      <w:color w:val="605E5C"/>
      <w:shd w:val="clear" w:color="auto" w:fill="E1DFDD"/>
    </w:rPr>
  </w:style>
  <w:style w:type="paragraph" w:styleId="En-tte">
    <w:name w:val="header"/>
    <w:basedOn w:val="Normal"/>
    <w:link w:val="En-tteCar"/>
    <w:uiPriority w:val="99"/>
    <w:unhideWhenUsed/>
    <w:rsid w:val="00F96196"/>
    <w:pPr>
      <w:tabs>
        <w:tab w:val="center" w:pos="4320"/>
        <w:tab w:val="right" w:pos="8640"/>
      </w:tabs>
      <w:spacing w:after="0" w:line="240" w:lineRule="auto"/>
    </w:pPr>
  </w:style>
  <w:style w:type="character" w:customStyle="1" w:styleId="En-tteCar">
    <w:name w:val="En-tête Car"/>
    <w:basedOn w:val="Policepardfaut"/>
    <w:link w:val="En-tte"/>
    <w:uiPriority w:val="99"/>
    <w:rsid w:val="00F96196"/>
  </w:style>
  <w:style w:type="paragraph" w:styleId="Pieddepage">
    <w:name w:val="footer"/>
    <w:basedOn w:val="Normal"/>
    <w:link w:val="PieddepageCar"/>
    <w:uiPriority w:val="99"/>
    <w:unhideWhenUsed/>
    <w:rsid w:val="00F9619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9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campusontario.pressbooks.pub/microcredentialtoolkit/chapter/program-pathways-to-micro-credent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da9d9-d8ce-41b8-9f5c-fb3b1e2e3bfc">
      <Terms xmlns="http://schemas.microsoft.com/office/infopath/2007/PartnerControls"/>
    </lcf76f155ced4ddcb4097134ff3c332f>
    <TaxCatchAll xmlns="e630e9fc-c6e7-4aca-b97f-d725b3daf4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59F52938E9E2449C794CE1359F66B0" ma:contentTypeVersion="16" ma:contentTypeDescription="Create a new document." ma:contentTypeScope="" ma:versionID="1699e01d0f64248a42975daa8fda3985">
  <xsd:schema xmlns:xsd="http://www.w3.org/2001/XMLSchema" xmlns:xs="http://www.w3.org/2001/XMLSchema" xmlns:p="http://schemas.microsoft.com/office/2006/metadata/properties" xmlns:ns2="a98da9d9-d8ce-41b8-9f5c-fb3b1e2e3bfc" xmlns:ns3="e630e9fc-c6e7-4aca-b97f-d725b3daf420" targetNamespace="http://schemas.microsoft.com/office/2006/metadata/properties" ma:root="true" ma:fieldsID="0be646e9e6ed6b1c4c87faa223c3e7b0" ns2:_="" ns3:_="">
    <xsd:import namespace="a98da9d9-d8ce-41b8-9f5c-fb3b1e2e3bfc"/>
    <xsd:import namespace="e630e9fc-c6e7-4aca-b97f-d725b3daf4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da9d9-d8ce-41b8-9f5c-fb3b1e2e3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238dfb-e8b7-4c72-af15-47b3658373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30e9fc-c6e7-4aca-b97f-d725b3daf42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3dd8f-247d-4288-8ad4-d95167b4a636}" ma:internalName="TaxCatchAll" ma:showField="CatchAllData" ma:web="e630e9fc-c6e7-4aca-b97f-d725b3daf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E105C-256E-4581-9255-CEEE97F64B66}">
  <ds:schemaRefs>
    <ds:schemaRef ds:uri="http://schemas.microsoft.com/sharepoint/v3/contenttype/forms"/>
  </ds:schemaRefs>
</ds:datastoreItem>
</file>

<file path=customXml/itemProps2.xml><?xml version="1.0" encoding="utf-8"?>
<ds:datastoreItem xmlns:ds="http://schemas.openxmlformats.org/officeDocument/2006/customXml" ds:itemID="{A8734AA0-6CA6-4CE2-9D8B-3D73D828A44F}">
  <ds:schemaRefs>
    <ds:schemaRef ds:uri="http://schemas.microsoft.com/office/2006/metadata/properties"/>
    <ds:schemaRef ds:uri="http://schemas.microsoft.com/office/infopath/2007/PartnerControls"/>
    <ds:schemaRef ds:uri="a98da9d9-d8ce-41b8-9f5c-fb3b1e2e3bfc"/>
    <ds:schemaRef ds:uri="e630e9fc-c6e7-4aca-b97f-d725b3daf420"/>
  </ds:schemaRefs>
</ds:datastoreItem>
</file>

<file path=customXml/itemProps3.xml><?xml version="1.0" encoding="utf-8"?>
<ds:datastoreItem xmlns:ds="http://schemas.openxmlformats.org/officeDocument/2006/customXml" ds:itemID="{19650402-869B-4770-937C-33B2CF42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da9d9-d8ce-41b8-9f5c-fb3b1e2e3bfc"/>
    <ds:schemaRef ds:uri="e630e9fc-c6e7-4aca-b97f-d725b3da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2633</Words>
  <Characters>14482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Aleque Juneau</dc:creator>
  <cp:lastModifiedBy>Geneviève Rouleau</cp:lastModifiedBy>
  <cp:revision>2</cp:revision>
  <dcterms:created xsi:type="dcterms:W3CDTF">2023-06-09T19:09:00Z</dcterms:created>
  <dcterms:modified xsi:type="dcterms:W3CDTF">2023-06-09T19:09:00Z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0x0101001959F52938E9E2449C794CE1359F66B0</vt:lpwstr>
  </property>
  <property fmtid="{D5CDD505-2E9C-101B-9397-08002B2CF9AE}" pid="3" name="MediaServiceImageTags">
    <vt:lpwstr/>
  </property>
</Properties>
</file>